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EF316" w14:textId="77777777" w:rsidR="00EE06B4" w:rsidRDefault="00EE06B4">
      <w:pPr>
        <w:tabs>
          <w:tab w:val="center" w:pos="4819"/>
          <w:tab w:val="right" w:pos="9638"/>
        </w:tabs>
      </w:pPr>
    </w:p>
    <w:p w14:paraId="1B7E5CC8" w14:textId="77777777" w:rsidR="00C52658" w:rsidRDefault="00000000">
      <w:pPr>
        <w:tabs>
          <w:tab w:val="left" w:pos="5399"/>
        </w:tabs>
        <w:ind w:left="5184"/>
        <w:rPr>
          <w:szCs w:val="24"/>
          <w:lang w:eastAsia="lt-LT"/>
        </w:rPr>
      </w:pPr>
      <w:r>
        <w:rPr>
          <w:szCs w:val="24"/>
          <w:lang w:eastAsia="lt-LT"/>
        </w:rPr>
        <w:t>PATVIRTINTA</w:t>
      </w:r>
      <w:r>
        <w:rPr>
          <w:szCs w:val="24"/>
          <w:lang w:eastAsia="lt-LT"/>
        </w:rPr>
        <w:br/>
        <w:t>Raseinių r</w:t>
      </w:r>
      <w:r w:rsidR="00C52658">
        <w:rPr>
          <w:szCs w:val="24"/>
          <w:lang w:eastAsia="lt-LT"/>
        </w:rPr>
        <w:t>. Šiluvos gimnazijos</w:t>
      </w:r>
    </w:p>
    <w:p w14:paraId="5A6156D8" w14:textId="77777777" w:rsidR="00287141" w:rsidRDefault="00C52658">
      <w:pPr>
        <w:tabs>
          <w:tab w:val="left" w:pos="5399"/>
        </w:tabs>
        <w:ind w:left="5184"/>
        <w:rPr>
          <w:szCs w:val="24"/>
          <w:lang w:eastAsia="lt-LT"/>
        </w:rPr>
      </w:pPr>
      <w:r>
        <w:rPr>
          <w:szCs w:val="24"/>
          <w:lang w:eastAsia="lt-LT"/>
        </w:rPr>
        <w:t xml:space="preserve">direktoriaus </w:t>
      </w:r>
      <w:r w:rsidR="00287141">
        <w:rPr>
          <w:szCs w:val="24"/>
          <w:lang w:eastAsia="lt-LT"/>
        </w:rPr>
        <w:t xml:space="preserve">2024 m. gegužės 29 d. </w:t>
      </w:r>
    </w:p>
    <w:p w14:paraId="7E729D6E" w14:textId="28C2F5ED" w:rsidR="00EE06B4" w:rsidRDefault="00287141">
      <w:pPr>
        <w:tabs>
          <w:tab w:val="left" w:pos="5399"/>
        </w:tabs>
        <w:ind w:left="5184"/>
        <w:rPr>
          <w:szCs w:val="24"/>
          <w:lang w:eastAsia="lt-LT"/>
        </w:rPr>
      </w:pPr>
      <w:r>
        <w:rPr>
          <w:szCs w:val="24"/>
          <w:lang w:eastAsia="lt-LT"/>
        </w:rPr>
        <w:t xml:space="preserve">įsakymu Nr. </w:t>
      </w:r>
    </w:p>
    <w:p w14:paraId="46F3F99C" w14:textId="77777777" w:rsidR="001851F5" w:rsidRDefault="001851F5">
      <w:pPr>
        <w:jc w:val="center"/>
        <w:rPr>
          <w:b/>
          <w:szCs w:val="24"/>
          <w:lang w:eastAsia="lt-LT"/>
        </w:rPr>
      </w:pPr>
    </w:p>
    <w:p w14:paraId="74659975" w14:textId="77777777" w:rsidR="001851F5" w:rsidRDefault="001851F5">
      <w:pPr>
        <w:jc w:val="center"/>
        <w:rPr>
          <w:b/>
          <w:szCs w:val="24"/>
          <w:lang w:eastAsia="lt-LT"/>
        </w:rPr>
      </w:pPr>
    </w:p>
    <w:p w14:paraId="5EB2A705" w14:textId="77777777" w:rsidR="00EE06B4" w:rsidRDefault="00EE06B4">
      <w:pPr>
        <w:jc w:val="center"/>
        <w:rPr>
          <w:b/>
          <w:szCs w:val="24"/>
          <w:lang w:eastAsia="lt-LT"/>
        </w:rPr>
      </w:pPr>
    </w:p>
    <w:p w14:paraId="06BE52D2" w14:textId="3549EC44" w:rsidR="00EE06B4" w:rsidRDefault="00000000">
      <w:pPr>
        <w:jc w:val="center"/>
        <w:rPr>
          <w:szCs w:val="24"/>
          <w:lang w:eastAsia="lt-LT"/>
        </w:rPr>
      </w:pPr>
      <w:r>
        <w:rPr>
          <w:b/>
          <w:szCs w:val="24"/>
          <w:lang w:eastAsia="lt-LT"/>
        </w:rPr>
        <w:t xml:space="preserve">MOKINIŲ NEMOKAMO MAITINIMO </w:t>
      </w:r>
      <w:r w:rsidR="00663C06" w:rsidRPr="00663C06">
        <w:rPr>
          <w:b/>
          <w:szCs w:val="24"/>
          <w:lang w:eastAsia="lt-LT"/>
        </w:rPr>
        <w:t xml:space="preserve">ORGANIZAVIMO RASEINIŲ R. ŠILUVOS GIMNAZIJOJE </w:t>
      </w:r>
      <w:r>
        <w:rPr>
          <w:b/>
          <w:szCs w:val="24"/>
          <w:lang w:eastAsia="lt-LT"/>
        </w:rPr>
        <w:t>TVARKOS APRAŠAS</w:t>
      </w:r>
      <w:r>
        <w:rPr>
          <w:szCs w:val="24"/>
          <w:lang w:eastAsia="lt-LT"/>
        </w:rPr>
        <w:br/>
      </w:r>
    </w:p>
    <w:p w14:paraId="4E7BFA43" w14:textId="77777777" w:rsidR="00EE06B4" w:rsidRDefault="00000000">
      <w:pPr>
        <w:jc w:val="center"/>
        <w:rPr>
          <w:b/>
          <w:szCs w:val="24"/>
          <w:lang w:eastAsia="lt-LT"/>
        </w:rPr>
      </w:pPr>
      <w:r>
        <w:rPr>
          <w:b/>
          <w:szCs w:val="24"/>
          <w:lang w:eastAsia="lt-LT"/>
        </w:rPr>
        <w:t>I SKYRIUS</w:t>
      </w:r>
    </w:p>
    <w:p w14:paraId="053CAA1F" w14:textId="77777777" w:rsidR="00EE06B4" w:rsidRDefault="00000000">
      <w:pPr>
        <w:ind w:firstLine="62"/>
        <w:jc w:val="center"/>
        <w:rPr>
          <w:b/>
          <w:szCs w:val="24"/>
          <w:lang w:eastAsia="lt-LT"/>
        </w:rPr>
      </w:pPr>
      <w:r>
        <w:rPr>
          <w:b/>
          <w:szCs w:val="24"/>
          <w:lang w:eastAsia="lt-LT"/>
        </w:rPr>
        <w:t>BENDROSIOS NUOSTATOS</w:t>
      </w:r>
    </w:p>
    <w:p w14:paraId="03570935" w14:textId="77777777" w:rsidR="00EE06B4" w:rsidRDefault="00EE06B4">
      <w:pPr>
        <w:jc w:val="center"/>
        <w:rPr>
          <w:b/>
          <w:sz w:val="16"/>
          <w:szCs w:val="16"/>
          <w:lang w:eastAsia="lt-LT"/>
        </w:rPr>
      </w:pPr>
    </w:p>
    <w:p w14:paraId="3D08F498" w14:textId="6C96D37F" w:rsidR="00EE06B4" w:rsidRDefault="00000000">
      <w:pPr>
        <w:spacing w:line="360" w:lineRule="auto"/>
        <w:ind w:firstLine="851"/>
        <w:jc w:val="both"/>
        <w:rPr>
          <w:szCs w:val="24"/>
          <w:lang w:eastAsia="lt-LT"/>
        </w:rPr>
      </w:pPr>
      <w:r>
        <w:rPr>
          <w:szCs w:val="24"/>
          <w:lang w:eastAsia="lt-LT"/>
        </w:rPr>
        <w:t xml:space="preserve">1. Mokinių nemokamo maitinimo </w:t>
      </w:r>
      <w:r w:rsidR="001851F5">
        <w:rPr>
          <w:szCs w:val="24"/>
          <w:lang w:eastAsia="lt-LT"/>
        </w:rPr>
        <w:t xml:space="preserve">Raseinių r. Šiluvos gimnazijoje </w:t>
      </w:r>
      <w:r>
        <w:rPr>
          <w:szCs w:val="24"/>
          <w:lang w:eastAsia="lt-LT"/>
        </w:rPr>
        <w:t>tvarkos aprašas (toliau –</w:t>
      </w:r>
      <w:r w:rsidR="00F634DC">
        <w:rPr>
          <w:szCs w:val="24"/>
          <w:lang w:eastAsia="lt-LT"/>
        </w:rPr>
        <w:t xml:space="preserve"> </w:t>
      </w:r>
      <w:r>
        <w:rPr>
          <w:szCs w:val="24"/>
          <w:lang w:eastAsia="lt-LT"/>
        </w:rPr>
        <w:t>aprašas) reglamentuoja mokinių nemokamo maitinimo</w:t>
      </w:r>
      <w:r w:rsidR="006503FE">
        <w:rPr>
          <w:szCs w:val="24"/>
          <w:lang w:eastAsia="lt-LT"/>
        </w:rPr>
        <w:t xml:space="preserve"> ir jo išlaidų rūšis, administravimo ir finansavimo tvarką, produktams įsigyti skiriamų lėšų dydžius, įstaigos pareigas ir teises.</w:t>
      </w:r>
      <w:r>
        <w:rPr>
          <w:szCs w:val="24"/>
          <w:lang w:eastAsia="lt-LT"/>
        </w:rPr>
        <w:t xml:space="preserve"> </w:t>
      </w:r>
      <w:r w:rsidR="00F634DC">
        <w:rPr>
          <w:szCs w:val="24"/>
          <w:lang w:eastAsia="lt-LT"/>
        </w:rPr>
        <w:t>organizavimo reikalavimus.</w:t>
      </w:r>
    </w:p>
    <w:p w14:paraId="1B9C49DB" w14:textId="2C091644" w:rsidR="00EE06B4" w:rsidRDefault="00000000">
      <w:pPr>
        <w:spacing w:line="360" w:lineRule="auto"/>
        <w:ind w:firstLine="851"/>
        <w:jc w:val="both"/>
        <w:rPr>
          <w:szCs w:val="24"/>
          <w:lang w:eastAsia="lt-LT"/>
        </w:rPr>
      </w:pPr>
      <w:r>
        <w:rPr>
          <w:szCs w:val="24"/>
          <w:lang w:eastAsia="lt-LT"/>
        </w:rPr>
        <w:t xml:space="preserve">2. </w:t>
      </w:r>
      <w:r w:rsidR="00F634DC">
        <w:rPr>
          <w:szCs w:val="24"/>
          <w:lang w:eastAsia="lt-LT"/>
        </w:rPr>
        <w:t>A</w:t>
      </w:r>
      <w:r>
        <w:rPr>
          <w:szCs w:val="24"/>
          <w:lang w:eastAsia="lt-LT"/>
        </w:rPr>
        <w:t>prašas parengtas vadovaujantis</w:t>
      </w:r>
      <w:r w:rsidR="007E5246">
        <w:rPr>
          <w:szCs w:val="24"/>
          <w:lang w:eastAsia="lt-LT"/>
        </w:rPr>
        <w:t xml:space="preserve"> Lietuvos respublikos socialinės paramos mokiniams įstatymu (toliau – Įstatymas), Piniginės socialinės paramos nepasiturintiems gyventojams įstatymu,</w:t>
      </w:r>
      <w:r>
        <w:rPr>
          <w:szCs w:val="24"/>
          <w:lang w:eastAsia="lt-LT"/>
        </w:rPr>
        <w:t xml:space="preserve"> </w:t>
      </w:r>
      <w:r w:rsidR="00F634DC">
        <w:rPr>
          <w:szCs w:val="24"/>
          <w:lang w:eastAsia="lt-LT"/>
        </w:rPr>
        <w:t xml:space="preserve">Mokinių nemokamo maitinimo nevalstybinėse mokyklose, veikiančiose Raseinių rajono savivaldybės teritorijoje, tvarkos aprašu, patvirtintu Raseinių rajono savivaldybės tarybos 2023 m. gegužės 25 d. sprendimu Nr. TS-148 ir  </w:t>
      </w:r>
      <w:r>
        <w:rPr>
          <w:szCs w:val="24"/>
          <w:lang w:eastAsia="lt-LT"/>
        </w:rPr>
        <w:t>kitais teisės aktais.</w:t>
      </w:r>
    </w:p>
    <w:p w14:paraId="0CF2B57D" w14:textId="19FC4EE3" w:rsidR="007E5246" w:rsidRDefault="007E5246">
      <w:pPr>
        <w:spacing w:line="360" w:lineRule="auto"/>
        <w:ind w:firstLine="851"/>
        <w:jc w:val="both"/>
        <w:rPr>
          <w:szCs w:val="24"/>
          <w:lang w:eastAsia="lt-LT"/>
        </w:rPr>
      </w:pPr>
      <w:r>
        <w:rPr>
          <w:szCs w:val="24"/>
          <w:lang w:eastAsia="lt-LT"/>
        </w:rPr>
        <w:t>3. Šiame tvarkos apraše vartojamos sąvokos suprantamos taip, kaip jos apibrėžtos Lietuvos Įstatyme, Piniginės socialinės paramos nepasiturintiems gyventojams įstatyme ir Švietimo įstatyme.</w:t>
      </w:r>
    </w:p>
    <w:p w14:paraId="4C9A7ED7" w14:textId="09C3F451" w:rsidR="007E5246" w:rsidRDefault="007E5246">
      <w:pPr>
        <w:spacing w:line="360" w:lineRule="auto"/>
        <w:ind w:firstLine="851"/>
        <w:jc w:val="both"/>
        <w:rPr>
          <w:szCs w:val="24"/>
          <w:lang w:eastAsia="lt-LT"/>
        </w:rPr>
      </w:pPr>
      <w:r>
        <w:rPr>
          <w:szCs w:val="24"/>
          <w:lang w:eastAsia="lt-LT"/>
        </w:rPr>
        <w:t xml:space="preserve">4. Tvarkos aprašu privalo vadovautis mokiniai kurie mokosi gimnazijoje pagal bendrojo ugdymo programą ar priešmokyklinio ugdymo programą. </w:t>
      </w:r>
    </w:p>
    <w:p w14:paraId="05D7F782" w14:textId="11BC98C8" w:rsidR="007E5246" w:rsidRDefault="007E5246">
      <w:pPr>
        <w:spacing w:line="360" w:lineRule="auto"/>
        <w:ind w:firstLine="851"/>
        <w:jc w:val="both"/>
        <w:rPr>
          <w:szCs w:val="24"/>
          <w:lang w:eastAsia="lt-LT"/>
        </w:rPr>
      </w:pPr>
      <w:r>
        <w:rPr>
          <w:szCs w:val="24"/>
          <w:lang w:eastAsia="lt-LT"/>
        </w:rPr>
        <w:t>4.1. gimnazija.</w:t>
      </w:r>
    </w:p>
    <w:p w14:paraId="4813263D" w14:textId="08564D54" w:rsidR="007E5246" w:rsidRDefault="007E5246">
      <w:pPr>
        <w:spacing w:line="360" w:lineRule="auto"/>
        <w:ind w:firstLine="851"/>
        <w:jc w:val="both"/>
        <w:rPr>
          <w:szCs w:val="24"/>
          <w:lang w:eastAsia="lt-LT"/>
        </w:rPr>
      </w:pPr>
      <w:r>
        <w:rPr>
          <w:szCs w:val="24"/>
          <w:lang w:eastAsia="lt-LT"/>
        </w:rPr>
        <w:t>5. Šis tvarkos aprašas netaikomas:</w:t>
      </w:r>
    </w:p>
    <w:p w14:paraId="6B0D2DD9" w14:textId="393D1FB7" w:rsidR="007E5246" w:rsidRDefault="007E5246">
      <w:pPr>
        <w:spacing w:line="360" w:lineRule="auto"/>
        <w:ind w:firstLine="851"/>
        <w:jc w:val="both"/>
        <w:rPr>
          <w:szCs w:val="24"/>
          <w:lang w:eastAsia="lt-LT"/>
        </w:rPr>
      </w:pPr>
      <w:r>
        <w:rPr>
          <w:szCs w:val="24"/>
          <w:lang w:eastAsia="lt-LT"/>
        </w:rPr>
        <w:t>5.1. mokiniams, kurie mokosi pagal bendrojo, ir pagal profesinio mokymo programas</w:t>
      </w:r>
      <w:r w:rsidR="00117CBD">
        <w:rPr>
          <w:szCs w:val="24"/>
          <w:lang w:eastAsia="lt-LT"/>
        </w:rPr>
        <w:t>;</w:t>
      </w:r>
    </w:p>
    <w:p w14:paraId="250A5FF2" w14:textId="0712DA0F" w:rsidR="00117CBD" w:rsidRDefault="00117CBD" w:rsidP="00117CBD">
      <w:pPr>
        <w:spacing w:line="360" w:lineRule="auto"/>
        <w:jc w:val="both"/>
        <w:rPr>
          <w:szCs w:val="24"/>
          <w:lang w:eastAsia="lt-LT"/>
        </w:rPr>
      </w:pPr>
      <w:r>
        <w:rPr>
          <w:szCs w:val="24"/>
          <w:lang w:eastAsia="lt-LT"/>
        </w:rPr>
        <w:t xml:space="preserve">              5.2. mokiniams, kurie yra išlaikomi (nemokamai gauna nakvynę, maistą ir mokinio reikmenis) valstybės arba savivaldybės finansuojamose įstaigose, išskyrus mokinius, kurie mokosi pagal priešmokyklinio ugdymo programą ar pagal pradinio ugdymo programą pirmoje ar antroje klasėje ir kuriems pietūs skiriam nevertinant gaunamų pajamų.</w:t>
      </w:r>
    </w:p>
    <w:p w14:paraId="470A011B" w14:textId="75EA8497" w:rsidR="00117CBD" w:rsidRDefault="00117CBD" w:rsidP="00117CBD">
      <w:pPr>
        <w:spacing w:line="360" w:lineRule="auto"/>
        <w:jc w:val="both"/>
        <w:rPr>
          <w:szCs w:val="24"/>
          <w:lang w:eastAsia="lt-LT"/>
        </w:rPr>
      </w:pPr>
      <w:r>
        <w:rPr>
          <w:szCs w:val="24"/>
          <w:lang w:eastAsia="lt-LT"/>
        </w:rPr>
        <w:t xml:space="preserve">              5.3. mokiniams, kuriems Lietuvos Respublikos civilinio kodekso nustatyta tvarka nustatyta laikinoji globa (rūpyba), išskyrus mokinius, kurie mokosi pagal priešmokyklinio ugdymo programą ar pagal pradinio ugdymo programą pirmoje ar antroje klasėje ir kuriems pietūs skiriami nevertinant gaunamų pajamų.</w:t>
      </w:r>
    </w:p>
    <w:p w14:paraId="12C3A054" w14:textId="77777777" w:rsidR="009C27EF" w:rsidRDefault="009C27EF" w:rsidP="00117CBD">
      <w:pPr>
        <w:spacing w:line="360" w:lineRule="auto"/>
        <w:jc w:val="both"/>
        <w:rPr>
          <w:szCs w:val="24"/>
          <w:lang w:eastAsia="lt-LT"/>
        </w:rPr>
      </w:pPr>
    </w:p>
    <w:p w14:paraId="7527CED3" w14:textId="13367E13" w:rsidR="004E0DF5" w:rsidRDefault="00000000" w:rsidP="004E0DF5">
      <w:pPr>
        <w:ind w:firstLine="913"/>
        <w:jc w:val="center"/>
        <w:rPr>
          <w:b/>
          <w:szCs w:val="24"/>
          <w:lang w:eastAsia="lt-LT"/>
        </w:rPr>
      </w:pPr>
      <w:r>
        <w:rPr>
          <w:b/>
          <w:szCs w:val="24"/>
          <w:lang w:eastAsia="lt-LT"/>
        </w:rPr>
        <w:t>II SKYRIUS</w:t>
      </w:r>
    </w:p>
    <w:p w14:paraId="0345136E" w14:textId="77777777" w:rsidR="00EE06B4" w:rsidRDefault="00000000">
      <w:pPr>
        <w:ind w:firstLine="913"/>
        <w:jc w:val="center"/>
        <w:rPr>
          <w:b/>
          <w:szCs w:val="24"/>
          <w:lang w:eastAsia="lt-LT"/>
        </w:rPr>
      </w:pPr>
      <w:r>
        <w:rPr>
          <w:b/>
          <w:szCs w:val="24"/>
          <w:lang w:eastAsia="lt-LT"/>
        </w:rPr>
        <w:t>MOKINIŲ NEMOKAMO MAITINIMO RŪŠYS IR FINANSAVIMAS</w:t>
      </w:r>
    </w:p>
    <w:p w14:paraId="0C071B63" w14:textId="77777777" w:rsidR="00EE06B4" w:rsidRDefault="00EE06B4">
      <w:pPr>
        <w:ind w:firstLine="913"/>
        <w:jc w:val="both"/>
        <w:rPr>
          <w:szCs w:val="24"/>
          <w:lang w:eastAsia="lt-LT"/>
        </w:rPr>
      </w:pPr>
    </w:p>
    <w:p w14:paraId="07B24FD4" w14:textId="22C6E865" w:rsidR="00EE06B4" w:rsidRDefault="00117CBD">
      <w:pPr>
        <w:spacing w:line="360" w:lineRule="auto"/>
        <w:ind w:firstLine="851"/>
        <w:jc w:val="both"/>
        <w:rPr>
          <w:szCs w:val="24"/>
          <w:lang w:eastAsia="lt-LT"/>
        </w:rPr>
      </w:pPr>
      <w:r>
        <w:rPr>
          <w:szCs w:val="24"/>
          <w:lang w:eastAsia="lt-LT"/>
        </w:rPr>
        <w:t>6.  Mokinių nemokamo maitinimo rūšys:</w:t>
      </w:r>
    </w:p>
    <w:p w14:paraId="5EAD3E96" w14:textId="77902E3D" w:rsidR="00EE06B4" w:rsidRDefault="00117CBD" w:rsidP="00A728BA">
      <w:pPr>
        <w:spacing w:line="360" w:lineRule="auto"/>
        <w:ind w:firstLine="851"/>
        <w:jc w:val="both"/>
        <w:rPr>
          <w:szCs w:val="24"/>
          <w:lang w:eastAsia="lt-LT"/>
        </w:rPr>
      </w:pPr>
      <w:r>
        <w:rPr>
          <w:szCs w:val="24"/>
          <w:lang w:eastAsia="lt-LT"/>
        </w:rPr>
        <w:t>6.1. pusryčiai;</w:t>
      </w:r>
    </w:p>
    <w:p w14:paraId="3746F57C" w14:textId="5D8B8BD8" w:rsidR="00EE06B4" w:rsidRDefault="00A728BA">
      <w:pPr>
        <w:spacing w:line="360" w:lineRule="auto"/>
        <w:ind w:firstLine="851"/>
        <w:jc w:val="both"/>
        <w:rPr>
          <w:szCs w:val="24"/>
          <w:lang w:eastAsia="lt-LT"/>
        </w:rPr>
      </w:pPr>
      <w:r>
        <w:rPr>
          <w:szCs w:val="24"/>
          <w:lang w:eastAsia="lt-LT"/>
        </w:rPr>
        <w:t>6.2. pietūs;</w:t>
      </w:r>
    </w:p>
    <w:p w14:paraId="384465B2" w14:textId="60218B0E" w:rsidR="00EE06B4" w:rsidRDefault="00A728BA">
      <w:pPr>
        <w:spacing w:line="360" w:lineRule="auto"/>
        <w:ind w:firstLine="851"/>
        <w:jc w:val="both"/>
        <w:rPr>
          <w:szCs w:val="24"/>
          <w:lang w:eastAsia="lt-LT"/>
        </w:rPr>
      </w:pPr>
      <w:r>
        <w:rPr>
          <w:szCs w:val="24"/>
          <w:lang w:eastAsia="lt-LT"/>
        </w:rPr>
        <w:t>6.3. pavakariai;</w:t>
      </w:r>
    </w:p>
    <w:p w14:paraId="32FE3ABA" w14:textId="690FB44B" w:rsidR="00EE06B4" w:rsidRDefault="00A728BA">
      <w:pPr>
        <w:spacing w:line="360" w:lineRule="auto"/>
        <w:ind w:firstLine="851"/>
        <w:jc w:val="both"/>
        <w:rPr>
          <w:szCs w:val="24"/>
          <w:lang w:eastAsia="lt-LT"/>
        </w:rPr>
      </w:pPr>
      <w:r>
        <w:rPr>
          <w:szCs w:val="24"/>
          <w:lang w:eastAsia="lt-LT"/>
        </w:rPr>
        <w:t>6.4. maitinimas organizuojamose vasaros poilsio stovyklose.</w:t>
      </w:r>
    </w:p>
    <w:p w14:paraId="27B1FB6C" w14:textId="77777777" w:rsidR="0013684E" w:rsidRDefault="00A728BA">
      <w:pPr>
        <w:spacing w:line="360" w:lineRule="auto"/>
        <w:ind w:firstLine="851"/>
        <w:jc w:val="both"/>
        <w:rPr>
          <w:szCs w:val="24"/>
        </w:rPr>
      </w:pPr>
      <w:r>
        <w:rPr>
          <w:szCs w:val="24"/>
          <w:lang w:eastAsia="lt-LT"/>
        </w:rPr>
        <w:t xml:space="preserve">7. </w:t>
      </w:r>
      <w:r>
        <w:rPr>
          <w:szCs w:val="24"/>
        </w:rPr>
        <w:t>Mokinių nemokamo maitinimas finansuojamas iš Lietuvos Respublikos valstybės biudžeto specialios tikslinės dotacijos savivaldybių biudžetams, Savivaldybės biudžeto lėšų</w:t>
      </w:r>
      <w:r w:rsidR="0013684E">
        <w:rPr>
          <w:szCs w:val="24"/>
        </w:rPr>
        <w:t xml:space="preserve">. </w:t>
      </w:r>
    </w:p>
    <w:p w14:paraId="4D5BD505" w14:textId="57080B37" w:rsidR="0013684E" w:rsidRDefault="0013684E" w:rsidP="0013684E">
      <w:pPr>
        <w:spacing w:line="360" w:lineRule="auto"/>
        <w:ind w:firstLine="851"/>
        <w:jc w:val="both"/>
        <w:rPr>
          <w:szCs w:val="24"/>
        </w:rPr>
      </w:pPr>
      <w:r>
        <w:rPr>
          <w:szCs w:val="24"/>
        </w:rPr>
        <w:t>8. Mokinių nemokamo maitinimo išlaidų rūšys ir finansavimas:</w:t>
      </w:r>
    </w:p>
    <w:p w14:paraId="49A591D7" w14:textId="0D47CC9F" w:rsidR="00EE06B4" w:rsidRDefault="0013684E">
      <w:pPr>
        <w:spacing w:line="360" w:lineRule="auto"/>
        <w:ind w:firstLine="851"/>
        <w:jc w:val="both"/>
        <w:rPr>
          <w:szCs w:val="24"/>
        </w:rPr>
      </w:pPr>
      <w:r>
        <w:rPr>
          <w:szCs w:val="24"/>
        </w:rPr>
        <w:t>8.1. išlaidos produktams (įskaitant prekių pirkimo pridėtinės vertės mokestį), kai mokiniai maitinami nemokamai</w:t>
      </w:r>
      <w:r w:rsidR="004E0DF5">
        <w:rPr>
          <w:szCs w:val="24"/>
        </w:rPr>
        <w:t>,</w:t>
      </w:r>
      <w:r>
        <w:rPr>
          <w:szCs w:val="24"/>
        </w:rPr>
        <w:t xml:space="preserve"> finansuojamos iš tikslinės dotacijos Savivaldybės biudžetui;</w:t>
      </w:r>
    </w:p>
    <w:p w14:paraId="058B7668" w14:textId="71492290" w:rsidR="0013684E" w:rsidRDefault="0013684E">
      <w:pPr>
        <w:spacing w:line="360" w:lineRule="auto"/>
        <w:ind w:firstLine="851"/>
        <w:jc w:val="both"/>
        <w:rPr>
          <w:szCs w:val="24"/>
        </w:rPr>
      </w:pPr>
      <w:r>
        <w:rPr>
          <w:szCs w:val="24"/>
        </w:rPr>
        <w:t>8.2. patiekalų gamybos išlaidos finansuojamos iš Savivaldybės biudžeto lėšų</w:t>
      </w:r>
      <w:r w:rsidR="009C27EF">
        <w:rPr>
          <w:szCs w:val="24"/>
        </w:rPr>
        <w:t>.</w:t>
      </w:r>
    </w:p>
    <w:p w14:paraId="636B1AF3" w14:textId="77777777" w:rsidR="009C27EF" w:rsidRDefault="009C27EF">
      <w:pPr>
        <w:spacing w:line="360" w:lineRule="auto"/>
        <w:ind w:firstLine="851"/>
        <w:jc w:val="both"/>
        <w:rPr>
          <w:szCs w:val="24"/>
        </w:rPr>
      </w:pPr>
    </w:p>
    <w:p w14:paraId="3F7E921E" w14:textId="77777777" w:rsidR="00EE06B4" w:rsidRDefault="00EE06B4">
      <w:pPr>
        <w:ind w:firstLine="851"/>
        <w:jc w:val="both"/>
        <w:rPr>
          <w:szCs w:val="24"/>
          <w:lang w:eastAsia="lt-LT"/>
        </w:rPr>
      </w:pPr>
    </w:p>
    <w:p w14:paraId="2AF44172" w14:textId="47DDC064" w:rsidR="00EE06B4" w:rsidRDefault="00000000">
      <w:pPr>
        <w:jc w:val="center"/>
        <w:rPr>
          <w:b/>
          <w:szCs w:val="24"/>
          <w:lang w:eastAsia="lt-LT"/>
        </w:rPr>
      </w:pPr>
      <w:r>
        <w:rPr>
          <w:b/>
          <w:szCs w:val="24"/>
          <w:lang w:eastAsia="lt-LT"/>
        </w:rPr>
        <w:t>I</w:t>
      </w:r>
      <w:r w:rsidR="00287141">
        <w:rPr>
          <w:b/>
          <w:szCs w:val="24"/>
          <w:lang w:eastAsia="lt-LT"/>
        </w:rPr>
        <w:t>II</w:t>
      </w:r>
      <w:r>
        <w:rPr>
          <w:b/>
          <w:szCs w:val="24"/>
          <w:lang w:eastAsia="lt-LT"/>
        </w:rPr>
        <w:t xml:space="preserve"> SKYRIUS</w:t>
      </w:r>
    </w:p>
    <w:p w14:paraId="777F8D00" w14:textId="77777777" w:rsidR="00EE06B4" w:rsidRDefault="00000000">
      <w:pPr>
        <w:ind w:firstLine="62"/>
        <w:jc w:val="center"/>
        <w:rPr>
          <w:b/>
          <w:szCs w:val="24"/>
          <w:lang w:eastAsia="lt-LT"/>
        </w:rPr>
      </w:pPr>
      <w:r>
        <w:rPr>
          <w:b/>
          <w:szCs w:val="24"/>
          <w:lang w:eastAsia="lt-LT"/>
        </w:rPr>
        <w:t>MOKINIŲ NEMOKAMO MAITINIMO ADMINISTRAVIMAS IR ORGANIZAVIMAS</w:t>
      </w:r>
    </w:p>
    <w:p w14:paraId="735129FD" w14:textId="77777777" w:rsidR="00EE06B4" w:rsidRDefault="00EE06B4">
      <w:pPr>
        <w:ind w:firstLine="124"/>
        <w:jc w:val="center"/>
        <w:rPr>
          <w:b/>
          <w:szCs w:val="24"/>
          <w:lang w:eastAsia="lt-LT"/>
        </w:rPr>
      </w:pPr>
    </w:p>
    <w:p w14:paraId="0BC4CBD2" w14:textId="77777777" w:rsidR="00EE06B4" w:rsidRDefault="00EE06B4">
      <w:pPr>
        <w:rPr>
          <w:b/>
          <w:szCs w:val="24"/>
          <w:lang w:eastAsia="lt-LT"/>
        </w:rPr>
      </w:pPr>
    </w:p>
    <w:p w14:paraId="17CBE2FA" w14:textId="4B408966" w:rsidR="00EE06B4" w:rsidRDefault="0013684E">
      <w:pPr>
        <w:spacing w:line="360" w:lineRule="auto"/>
        <w:ind w:firstLine="851"/>
        <w:jc w:val="both"/>
        <w:rPr>
          <w:szCs w:val="24"/>
          <w:lang w:eastAsia="lt-LT"/>
        </w:rPr>
      </w:pPr>
      <w:r>
        <w:rPr>
          <w:szCs w:val="24"/>
          <w:lang w:eastAsia="lt-LT"/>
        </w:rPr>
        <w:t>9. Mokinių nemokamą maitinimą administruoja Socialinės paramos skyrius.</w:t>
      </w:r>
    </w:p>
    <w:p w14:paraId="03CF4054" w14:textId="1CABBFBC" w:rsidR="00EE06B4" w:rsidRDefault="0013684E">
      <w:pPr>
        <w:spacing w:line="360" w:lineRule="auto"/>
        <w:ind w:firstLine="851"/>
        <w:jc w:val="both"/>
        <w:rPr>
          <w:bCs/>
          <w:szCs w:val="24"/>
          <w:lang w:eastAsia="lt-LT"/>
        </w:rPr>
      </w:pPr>
      <w:r>
        <w:t xml:space="preserve">10. Vienas iš mokinio tėvų, globėjų ar kitų bendrai gyvenančių pilnamečių asmenų, pilnametis mokinys ar nepilnametis mokinys, kuris yra susituokęs arba </w:t>
      </w:r>
      <w:proofErr w:type="spellStart"/>
      <w:r>
        <w:t>emancipuotas</w:t>
      </w:r>
      <w:proofErr w:type="spellEnd"/>
      <w:r>
        <w:t>, mokinys nuo keturiolikos iki aštuoniolikos metų, turintis tėvų sutikimą (toliau – pareiškėjas)</w:t>
      </w:r>
      <w:r>
        <w:rPr>
          <w:bCs/>
          <w:szCs w:val="24"/>
          <w:lang w:eastAsia="lt-LT"/>
        </w:rPr>
        <w:t xml:space="preserve"> dėl mokinių nemokamo maitinimo kreipiasi į seniūniją, kurios teritorijoje Lietuvos Respublikos gyvenamosios vietos deklaravimo įstatymo nustatyta tvarka deklaruoja gyvenamąją vietą arba yra įtrauktas į gyvenamosios vietos nedeklaravusių asmenų apskaitą.  O jeigu jo gyvenamoji vieta nedeklaruota ir jis nėra įtrauktas į gyvenamosios vietos nedeklaravusių asmenų apskaitą, – į seniūniją, kurios teritorijoje faktiškai gyvena. Pareiškėjai, kurių gyvenamojo vieta yra Raseinių miestas, kreipiasi į Socialinės paramos skyrių. </w:t>
      </w:r>
    </w:p>
    <w:p w14:paraId="751D5C56" w14:textId="5C9FD914" w:rsidR="00EE06B4" w:rsidRDefault="00000000">
      <w:pPr>
        <w:spacing w:line="360" w:lineRule="auto"/>
        <w:ind w:firstLine="851"/>
        <w:jc w:val="both"/>
        <w:rPr>
          <w:bCs/>
          <w:szCs w:val="24"/>
          <w:lang w:eastAsia="lt-LT"/>
        </w:rPr>
      </w:pPr>
      <w:r>
        <w:rPr>
          <w:bCs/>
          <w:szCs w:val="24"/>
          <w:lang w:eastAsia="lt-LT"/>
        </w:rPr>
        <w:t>1</w:t>
      </w:r>
      <w:r w:rsidR="0013684E">
        <w:rPr>
          <w:bCs/>
          <w:szCs w:val="24"/>
          <w:lang w:eastAsia="lt-LT"/>
        </w:rPr>
        <w:t>1</w:t>
      </w:r>
      <w:r>
        <w:rPr>
          <w:bCs/>
          <w:szCs w:val="24"/>
          <w:lang w:eastAsia="lt-LT"/>
        </w:rPr>
        <w:t xml:space="preserve">. </w:t>
      </w:r>
      <w:r>
        <w:rPr>
          <w:szCs w:val="24"/>
          <w:lang w:eastAsia="lt-LT"/>
        </w:rPr>
        <w:t>Mokiniams, kurie mokosi pagal priešmokyklinio ugdymo programą ar pagal pradinio ugdymo programą pirmoje ar antroje klasėje nemokami pietūs skiriami be atskiro vieno iš mokinio tėvų, globėjų ar kitų bendrai gyvenančių pilnamečių asmenų kreipimosi. Jeigu šios paramos poreikio nėra, vienas iš mokinio tėvų, globėjų ar kitų bendrai gyvenančių pilnamečių asmenų gali informuoti (</w:t>
      </w:r>
      <w:r>
        <w:rPr>
          <w:szCs w:val="24"/>
          <w:bdr w:val="none" w:sz="0" w:space="0" w:color="auto" w:frame="1"/>
        </w:rPr>
        <w:t>tiesiogiai</w:t>
      </w:r>
      <w:r>
        <w:rPr>
          <w:szCs w:val="24"/>
          <w:lang w:eastAsia="lt-LT"/>
        </w:rPr>
        <w:t>, paštu arba elektroninio ryšio priemonėmis) mokyklos, kurioje mokinys mokosi, administraciją apie šios paramos atsisakymą, nurodydamas mokinio vardą, pavardę, asmens kodą</w:t>
      </w:r>
      <w:r>
        <w:rPr>
          <w:szCs w:val="24"/>
        </w:rPr>
        <w:t xml:space="preserve"> (jeigu nėra asmens kodo, – </w:t>
      </w:r>
      <w:r>
        <w:rPr>
          <w:szCs w:val="24"/>
          <w:lang w:eastAsia="lt-LT"/>
        </w:rPr>
        <w:t>gimimo datą) ir patvirtindamas, kad atsisako skirtos paramos. Jeigu atsisakius paramos atsirado jos poreikis, vienas iš mokinio tėvų, globėjų ar kitų bendrai gyvenančių pilnamečių asmenų gali kreiptis (</w:t>
      </w:r>
      <w:r>
        <w:rPr>
          <w:szCs w:val="24"/>
          <w:bdr w:val="none" w:sz="0" w:space="0" w:color="auto" w:frame="1"/>
        </w:rPr>
        <w:t>tiesiogiai</w:t>
      </w:r>
      <w:r>
        <w:rPr>
          <w:szCs w:val="24"/>
          <w:lang w:eastAsia="lt-LT"/>
        </w:rPr>
        <w:t xml:space="preserve">, paštu arba elektroninio ryšio priemonėmis) į mokyklos, kurioje mokinys mokosi, administraciją dėl šios paramos skyrimo, nurodydamas mokinio vardą, </w:t>
      </w:r>
      <w:r>
        <w:rPr>
          <w:szCs w:val="24"/>
          <w:lang w:eastAsia="lt-LT"/>
        </w:rPr>
        <w:lastRenderedPageBreak/>
        <w:t>pavardę, asmens kodą (jeigu nėra asmens kodo, – gimimo datą) ir datą, nuo kada parama turi būti skiriama.</w:t>
      </w:r>
    </w:p>
    <w:p w14:paraId="026C5658" w14:textId="71682951" w:rsidR="00EE06B4" w:rsidRDefault="00000000">
      <w:pPr>
        <w:spacing w:line="360" w:lineRule="auto"/>
        <w:ind w:firstLine="851"/>
        <w:jc w:val="both"/>
        <w:rPr>
          <w:szCs w:val="24"/>
          <w:lang w:eastAsia="lt-LT"/>
        </w:rPr>
      </w:pPr>
      <w:r>
        <w:rPr>
          <w:bCs/>
          <w:szCs w:val="24"/>
          <w:lang w:eastAsia="lt-LT"/>
        </w:rPr>
        <w:t>1</w:t>
      </w:r>
      <w:r w:rsidR="0013684E">
        <w:rPr>
          <w:bCs/>
          <w:szCs w:val="24"/>
          <w:lang w:eastAsia="lt-LT"/>
        </w:rPr>
        <w:t>2</w:t>
      </w:r>
      <w:r>
        <w:rPr>
          <w:bCs/>
          <w:szCs w:val="24"/>
          <w:lang w:eastAsia="lt-LT"/>
        </w:rPr>
        <w:t xml:space="preserve">. Jeigu kreipimosi dėl mokinių nemokamo maitinimo  metu bendrai gyvenantys asmenys ar vienas gyvenantis asmuo gauna piniginę socialinę paramą pagal Piniginės socialinės paramos nepasiturintiems gyventojams įstatymą, pareiškėjas pateikia </w:t>
      </w:r>
      <w:r>
        <w:t xml:space="preserve">užpildydamas prašymo – paraiškos anketinę dalį iki „1. Šeimos pajamos“ ir </w:t>
      </w:r>
      <w:r>
        <w:rPr>
          <w:iCs/>
        </w:rPr>
        <w:t>nurodydamas, kad pareiškėjas kreipimosi metu yra piniginės socialinės paramos gavėjas.</w:t>
      </w:r>
      <w:r>
        <w:rPr>
          <w:szCs w:val="24"/>
          <w:lang w:eastAsia="lt-LT"/>
        </w:rPr>
        <w:t xml:space="preserve"> </w:t>
      </w:r>
    </w:p>
    <w:p w14:paraId="11390E44" w14:textId="0233DFB6" w:rsidR="00EE06B4" w:rsidRDefault="00000000">
      <w:pPr>
        <w:spacing w:line="360" w:lineRule="auto"/>
        <w:ind w:firstLine="851"/>
        <w:jc w:val="both"/>
        <w:rPr>
          <w:szCs w:val="24"/>
          <w:lang w:eastAsia="lt-LT"/>
        </w:rPr>
      </w:pPr>
      <w:r>
        <w:rPr>
          <w:szCs w:val="24"/>
          <w:lang w:eastAsia="lt-LT"/>
        </w:rPr>
        <w:t>1</w:t>
      </w:r>
      <w:r w:rsidR="00F567B6">
        <w:rPr>
          <w:szCs w:val="24"/>
          <w:lang w:eastAsia="lt-LT"/>
        </w:rPr>
        <w:t>3</w:t>
      </w:r>
      <w:r>
        <w:rPr>
          <w:szCs w:val="24"/>
          <w:lang w:eastAsia="lt-LT"/>
        </w:rPr>
        <w:t>. Mokiniams nemokamas maitinimas teikiamas:</w:t>
      </w:r>
    </w:p>
    <w:p w14:paraId="54E50532" w14:textId="3124BE7A" w:rsidR="00EE06B4" w:rsidRDefault="00000000">
      <w:pPr>
        <w:spacing w:line="360" w:lineRule="auto"/>
        <w:ind w:firstLine="851"/>
        <w:jc w:val="both"/>
        <w:rPr>
          <w:szCs w:val="24"/>
          <w:lang w:eastAsia="lt-LT"/>
        </w:rPr>
      </w:pPr>
      <w:r>
        <w:rPr>
          <w:szCs w:val="24"/>
          <w:lang w:eastAsia="lt-LT"/>
        </w:rPr>
        <w:t>1</w:t>
      </w:r>
      <w:r w:rsidR="00F567B6">
        <w:rPr>
          <w:szCs w:val="24"/>
          <w:lang w:eastAsia="lt-LT"/>
        </w:rPr>
        <w:t>3</w:t>
      </w:r>
      <w:r>
        <w:rPr>
          <w:szCs w:val="24"/>
          <w:lang w:eastAsia="lt-LT"/>
        </w:rPr>
        <w:t xml:space="preserve">.1. </w:t>
      </w:r>
      <w:r w:rsidR="00287141">
        <w:rPr>
          <w:szCs w:val="24"/>
          <w:lang w:eastAsia="lt-LT"/>
        </w:rPr>
        <w:t>gimnazijoje</w:t>
      </w:r>
      <w:r>
        <w:rPr>
          <w:szCs w:val="24"/>
          <w:lang w:eastAsia="lt-LT"/>
        </w:rPr>
        <w:t>, nepriklausomai nuo jo gyvenamosios vietos;</w:t>
      </w:r>
    </w:p>
    <w:p w14:paraId="71052C5F" w14:textId="4AE2399A" w:rsidR="00EE06B4" w:rsidRDefault="00000000">
      <w:pPr>
        <w:spacing w:line="360" w:lineRule="auto"/>
        <w:ind w:firstLine="851"/>
        <w:jc w:val="both"/>
        <w:rPr>
          <w:szCs w:val="24"/>
          <w:lang w:eastAsia="lt-LT"/>
        </w:rPr>
      </w:pPr>
      <w:r>
        <w:rPr>
          <w:szCs w:val="24"/>
          <w:lang w:eastAsia="lt-LT"/>
        </w:rPr>
        <w:t>1</w:t>
      </w:r>
      <w:r w:rsidR="00F567B6">
        <w:rPr>
          <w:szCs w:val="24"/>
          <w:lang w:eastAsia="lt-LT"/>
        </w:rPr>
        <w:t>3</w:t>
      </w:r>
      <w:r>
        <w:rPr>
          <w:szCs w:val="24"/>
          <w:lang w:eastAsia="lt-LT"/>
        </w:rPr>
        <w:t xml:space="preserve">.2. </w:t>
      </w:r>
      <w:r w:rsidR="00F567B6">
        <w:rPr>
          <w:szCs w:val="24"/>
          <w:lang w:eastAsia="lt-LT"/>
        </w:rPr>
        <w:t>gimnazijoje</w:t>
      </w:r>
      <w:r>
        <w:rPr>
          <w:b/>
          <w:bCs/>
          <w:szCs w:val="24"/>
          <w:lang w:eastAsia="lt-LT"/>
        </w:rPr>
        <w:t> </w:t>
      </w:r>
      <w:r>
        <w:rPr>
          <w:szCs w:val="24"/>
          <w:lang w:eastAsia="lt-LT"/>
        </w:rPr>
        <w:t>organizuojamose vasaros poilsio stovyklose;</w:t>
      </w:r>
    </w:p>
    <w:p w14:paraId="1364CAB7" w14:textId="22115697" w:rsidR="00EE06B4" w:rsidRPr="00F567B6" w:rsidRDefault="00000000">
      <w:pPr>
        <w:spacing w:line="360" w:lineRule="auto"/>
        <w:ind w:firstLine="851"/>
        <w:jc w:val="both"/>
        <w:rPr>
          <w:szCs w:val="24"/>
          <w:lang w:eastAsia="lt-LT"/>
        </w:rPr>
      </w:pPr>
      <w:r w:rsidRPr="00F567B6">
        <w:rPr>
          <w:szCs w:val="24"/>
          <w:lang w:eastAsia="lt-LT"/>
        </w:rPr>
        <w:t>1</w:t>
      </w:r>
      <w:r w:rsidR="00F567B6">
        <w:rPr>
          <w:szCs w:val="24"/>
          <w:lang w:eastAsia="lt-LT"/>
        </w:rPr>
        <w:t>3</w:t>
      </w:r>
      <w:r w:rsidRPr="00F567B6">
        <w:rPr>
          <w:szCs w:val="24"/>
          <w:lang w:eastAsia="lt-LT"/>
        </w:rPr>
        <w:t xml:space="preserve">.3. </w:t>
      </w:r>
      <w:r w:rsidRPr="00F567B6">
        <w:rPr>
          <w:color w:val="000000"/>
        </w:rPr>
        <w:t>IV gimnazijos klasės mokiniui – iki brandos egzaminų sesijos pabaigos.</w:t>
      </w:r>
    </w:p>
    <w:p w14:paraId="6E843737" w14:textId="0472ADDA" w:rsidR="00EE06B4" w:rsidRDefault="00F567B6">
      <w:pPr>
        <w:spacing w:line="360" w:lineRule="auto"/>
        <w:ind w:firstLine="851"/>
        <w:jc w:val="both"/>
        <w:rPr>
          <w:szCs w:val="24"/>
          <w:lang w:eastAsia="lt-LT"/>
        </w:rPr>
      </w:pPr>
      <w:r>
        <w:rPr>
          <w:szCs w:val="24"/>
          <w:lang w:eastAsia="lt-LT"/>
        </w:rPr>
        <w:t>14. Mokiniams nemokamas maitinimas neteikiamas:</w:t>
      </w:r>
    </w:p>
    <w:p w14:paraId="7F8FC9B0" w14:textId="52875954" w:rsidR="00EE06B4" w:rsidRDefault="00F567B6" w:rsidP="00D82578">
      <w:pPr>
        <w:tabs>
          <w:tab w:val="left" w:pos="1134"/>
          <w:tab w:val="left" w:pos="1276"/>
        </w:tabs>
        <w:spacing w:line="360" w:lineRule="auto"/>
        <w:ind w:firstLine="851"/>
        <w:jc w:val="both"/>
        <w:rPr>
          <w:szCs w:val="24"/>
          <w:lang w:eastAsia="lt-LT"/>
        </w:rPr>
      </w:pPr>
      <w:r>
        <w:rPr>
          <w:szCs w:val="24"/>
        </w:rPr>
        <w:t>14.1.</w:t>
      </w:r>
      <w:r>
        <w:t xml:space="preserve">  </w:t>
      </w:r>
      <w:r>
        <w:rPr>
          <w:szCs w:val="24"/>
        </w:rPr>
        <w:t>poilsio, švenčių ir atostogų dienomis per mokslo metus;</w:t>
      </w:r>
    </w:p>
    <w:p w14:paraId="4A3954E1" w14:textId="5520BED7" w:rsidR="00EE06B4" w:rsidRDefault="00D82578">
      <w:pPr>
        <w:tabs>
          <w:tab w:val="left" w:pos="1134"/>
          <w:tab w:val="left" w:pos="1276"/>
        </w:tabs>
        <w:spacing w:line="360" w:lineRule="auto"/>
        <w:ind w:firstLine="851"/>
        <w:jc w:val="both"/>
        <w:rPr>
          <w:szCs w:val="24"/>
        </w:rPr>
      </w:pPr>
      <w:r>
        <w:rPr>
          <w:szCs w:val="24"/>
        </w:rPr>
        <w:t xml:space="preserve">14.2. neatvykusiems į </w:t>
      </w:r>
      <w:r w:rsidR="00287141">
        <w:rPr>
          <w:szCs w:val="24"/>
        </w:rPr>
        <w:t>gimnaziją</w:t>
      </w:r>
      <w:r>
        <w:rPr>
          <w:szCs w:val="24"/>
        </w:rPr>
        <w:t xml:space="preserve"> dėl ligos ar kitų priežasčių.</w:t>
      </w:r>
    </w:p>
    <w:p w14:paraId="147A23F7" w14:textId="58D82F6B" w:rsidR="00EE06B4" w:rsidRDefault="00287141">
      <w:pPr>
        <w:tabs>
          <w:tab w:val="left" w:pos="1134"/>
          <w:tab w:val="left" w:pos="1276"/>
        </w:tabs>
        <w:spacing w:line="360" w:lineRule="auto"/>
        <w:ind w:firstLine="851"/>
        <w:jc w:val="both"/>
        <w:rPr>
          <w:szCs w:val="24"/>
        </w:rPr>
      </w:pPr>
      <w:r>
        <w:rPr>
          <w:szCs w:val="24"/>
        </w:rPr>
        <w:t xml:space="preserve">15. Mokiniams, kuriems skirtas mokymas namuose nemokamas maitinimas organizuojamas gimnazijos vadovo patvirtinta tvarka. </w:t>
      </w:r>
    </w:p>
    <w:p w14:paraId="2CC2879C" w14:textId="3AA05F82" w:rsidR="00EE06B4" w:rsidRDefault="00287141">
      <w:pPr>
        <w:tabs>
          <w:tab w:val="left" w:pos="1134"/>
          <w:tab w:val="left" w:pos="1276"/>
        </w:tabs>
        <w:spacing w:line="360" w:lineRule="auto"/>
        <w:ind w:firstLine="851"/>
        <w:jc w:val="both"/>
        <w:rPr>
          <w:szCs w:val="24"/>
        </w:rPr>
      </w:pPr>
      <w:r>
        <w:rPr>
          <w:szCs w:val="24"/>
        </w:rPr>
        <w:t xml:space="preserve">16. Karantino, ekstremalios situacijos, ekstremalaus įvykio ar kito įvykio laikotarpiu, jei tuo metu sustabdomas mokinių nemokamo maitinimo paslaugų teikimas, išduodami maisto daviniai. </w:t>
      </w:r>
      <w:r>
        <w:t>Visais kitais atvejais nemokamas maitinimas organizuojamas gimnazijoje ir maisto daviniai negali būti išduodami. Sudarant maisto davinius rekomenduojama vadovautis Vaikų maitinimo organizavimo tvarkos aprašo, patvirtinto Lietuvos Respublikos sveikatos apsaugos ministro 2011 m. lapkričio 11 d. įsakymu Nr. V-964 „Dėl vaikų maitinimo organizavimo tvarkos aprašo patvirtinimo“, 18 punktu.</w:t>
      </w:r>
    </w:p>
    <w:p w14:paraId="3DD92D16" w14:textId="6781B962" w:rsidR="00EE06B4" w:rsidRDefault="00287141">
      <w:pPr>
        <w:tabs>
          <w:tab w:val="left" w:pos="1134"/>
          <w:tab w:val="left" w:pos="1276"/>
        </w:tabs>
        <w:spacing w:line="360" w:lineRule="auto"/>
        <w:ind w:firstLine="851"/>
        <w:jc w:val="both"/>
        <w:rPr>
          <w:szCs w:val="24"/>
        </w:rPr>
      </w:pPr>
      <w:r>
        <w:rPr>
          <w:szCs w:val="24"/>
        </w:rPr>
        <w:t xml:space="preserve">17. Mokiniams vietoj nemokamo maitinimo pinigai neišmokami. </w:t>
      </w:r>
    </w:p>
    <w:p w14:paraId="4FA36E6C" w14:textId="1DABA8D1" w:rsidR="00EE06B4" w:rsidRDefault="00287141">
      <w:pPr>
        <w:tabs>
          <w:tab w:val="left" w:pos="1134"/>
          <w:tab w:val="left" w:pos="1276"/>
        </w:tabs>
        <w:spacing w:line="360" w:lineRule="auto"/>
        <w:ind w:firstLine="851"/>
        <w:jc w:val="both"/>
        <w:rPr>
          <w:szCs w:val="24"/>
          <w:lang w:eastAsia="lt-LT"/>
        </w:rPr>
      </w:pPr>
      <w:r>
        <w:rPr>
          <w:szCs w:val="24"/>
        </w:rPr>
        <w:t>18.</w:t>
      </w:r>
      <w:r>
        <w:rPr>
          <w:szCs w:val="24"/>
          <w:lang w:eastAsia="lt-LT"/>
        </w:rPr>
        <w:t xml:space="preserve"> </w:t>
      </w:r>
      <w:r>
        <w:rPr>
          <w:bCs/>
          <w:szCs w:val="24"/>
          <w:lang w:eastAsia="lt-LT"/>
        </w:rPr>
        <w:t xml:space="preserve">Mokiniui išvykus iš gimnazijos, jos administracija naujos </w:t>
      </w:r>
      <w:r w:rsidR="00F85B73">
        <w:rPr>
          <w:bCs/>
          <w:szCs w:val="24"/>
          <w:lang w:eastAsia="lt-LT"/>
        </w:rPr>
        <w:t>ugdymo įstaigos</w:t>
      </w:r>
      <w:r>
        <w:rPr>
          <w:bCs/>
          <w:szCs w:val="24"/>
          <w:lang w:eastAsia="lt-LT"/>
        </w:rPr>
        <w:t xml:space="preserve"> administracijai ne vėliau kaip kitą darbo dieną po ugdymo įstaigos pakeitimo dienos pateikia (</w:t>
      </w:r>
      <w:r>
        <w:rPr>
          <w:szCs w:val="24"/>
          <w:bdr w:val="none" w:sz="0" w:space="0" w:color="auto" w:frame="1"/>
        </w:rPr>
        <w:t>tiesiogiai</w:t>
      </w:r>
      <w:r>
        <w:rPr>
          <w:bCs/>
          <w:szCs w:val="24"/>
          <w:lang w:eastAsia="lt-LT"/>
        </w:rPr>
        <w:t xml:space="preserve">, paštu arba elektroninio ryšio priemonėmis, pasirašytą saugiu elektroniniu parašu) laisvos formos pažymą apie mokinio teisę gauti nemokamą maitinimą ir informuoja pareiškėjo gyvenamosios vietos savivaldybės administraciją apie tai, kad mokinys pakeitė </w:t>
      </w:r>
      <w:r w:rsidR="00F85B73">
        <w:rPr>
          <w:bCs/>
          <w:szCs w:val="24"/>
          <w:lang w:eastAsia="lt-LT"/>
        </w:rPr>
        <w:t xml:space="preserve">ugdymo įstaigą </w:t>
      </w:r>
      <w:r>
        <w:rPr>
          <w:bCs/>
          <w:szCs w:val="24"/>
          <w:lang w:eastAsia="lt-LT"/>
        </w:rPr>
        <w:t xml:space="preserve">(informuojant nurodomas mokinio vardas, pavardė, asmens kodas (jeigu nėra asmens kodo, – gimimo data), naujos </w:t>
      </w:r>
      <w:r w:rsidR="00F85B73">
        <w:rPr>
          <w:bCs/>
          <w:szCs w:val="24"/>
          <w:lang w:eastAsia="lt-LT"/>
        </w:rPr>
        <w:t>mokyklos</w:t>
      </w:r>
      <w:r>
        <w:rPr>
          <w:bCs/>
          <w:szCs w:val="24"/>
          <w:lang w:eastAsia="lt-LT"/>
        </w:rPr>
        <w:t xml:space="preserve"> pavadinimas ir data, nuo kurios mokinys pakeitė mokyklą). Laisvos formos pažymoje </w:t>
      </w:r>
      <w:r w:rsidR="00F85B73">
        <w:rPr>
          <w:bCs/>
          <w:szCs w:val="24"/>
          <w:lang w:eastAsia="lt-LT"/>
        </w:rPr>
        <w:t>gimnazijos</w:t>
      </w:r>
      <w:r>
        <w:rPr>
          <w:bCs/>
          <w:szCs w:val="24"/>
          <w:lang w:eastAsia="lt-LT"/>
        </w:rPr>
        <w:t xml:space="preserve"> administracija nurodo šiuos mokinio duomenis: vardą, pavardę, asmens kodą (jeigu nėra asmens kodo, – gimimo datą), gyvenamosios vietos adresą. Mokiniui nemokamas maitinimas naujoje mokykloje pradedamas teikti nuo kitos darbo dienos po to, kai pažyma buvo gauta mokykloje.</w:t>
      </w:r>
    </w:p>
    <w:p w14:paraId="4BCFFF5F" w14:textId="77777777" w:rsidR="00EE06B4" w:rsidRDefault="00EE06B4">
      <w:pPr>
        <w:tabs>
          <w:tab w:val="left" w:pos="1134"/>
          <w:tab w:val="left" w:pos="1276"/>
        </w:tabs>
        <w:ind w:firstLine="851"/>
        <w:jc w:val="both"/>
        <w:rPr>
          <w:szCs w:val="24"/>
          <w:lang w:eastAsia="lt-LT"/>
        </w:rPr>
      </w:pPr>
    </w:p>
    <w:p w14:paraId="0584CD10" w14:textId="42673D00" w:rsidR="00EE06B4" w:rsidRDefault="00287141">
      <w:pPr>
        <w:tabs>
          <w:tab w:val="left" w:pos="1134"/>
          <w:tab w:val="left" w:pos="1276"/>
        </w:tabs>
        <w:ind w:firstLine="851"/>
        <w:jc w:val="center"/>
        <w:rPr>
          <w:b/>
          <w:szCs w:val="24"/>
          <w:lang w:eastAsia="lt-LT"/>
        </w:rPr>
      </w:pPr>
      <w:r>
        <w:rPr>
          <w:b/>
          <w:szCs w:val="24"/>
          <w:lang w:eastAsia="lt-LT"/>
        </w:rPr>
        <w:lastRenderedPageBreak/>
        <w:t>IV SKYRIUS</w:t>
      </w:r>
    </w:p>
    <w:p w14:paraId="52BB815B" w14:textId="4493C6A5" w:rsidR="00EE06B4" w:rsidRDefault="00F85B73">
      <w:pPr>
        <w:jc w:val="center"/>
        <w:rPr>
          <w:lang w:eastAsia="lt-LT"/>
        </w:rPr>
      </w:pPr>
      <w:r>
        <w:rPr>
          <w:b/>
          <w:bCs/>
          <w:lang w:eastAsia="lt-LT"/>
        </w:rPr>
        <w:t xml:space="preserve">GIMNAZIJOS PAREIGOS IR TEISĖS ORGANIZUOJANT NEMOKAMĄ MAITINIMĄ </w:t>
      </w:r>
    </w:p>
    <w:p w14:paraId="2F0AA237" w14:textId="77777777" w:rsidR="00F85B73" w:rsidRDefault="00F85B73" w:rsidP="009C27EF">
      <w:pPr>
        <w:spacing w:line="360" w:lineRule="auto"/>
        <w:jc w:val="both"/>
        <w:rPr>
          <w:szCs w:val="24"/>
        </w:rPr>
      </w:pPr>
    </w:p>
    <w:p w14:paraId="0B260D2B" w14:textId="2259C45E" w:rsidR="00EE06B4" w:rsidRPr="00540CEB" w:rsidRDefault="00F85B73">
      <w:pPr>
        <w:spacing w:line="360" w:lineRule="auto"/>
        <w:ind w:firstLine="851"/>
        <w:jc w:val="both"/>
        <w:rPr>
          <w:szCs w:val="24"/>
        </w:rPr>
      </w:pPr>
      <w:r w:rsidRPr="00540CEB">
        <w:rPr>
          <w:szCs w:val="24"/>
        </w:rPr>
        <w:t xml:space="preserve">19. </w:t>
      </w:r>
      <w:r w:rsidR="00540CEB" w:rsidRPr="00540CEB">
        <w:rPr>
          <w:szCs w:val="24"/>
        </w:rPr>
        <w:t xml:space="preserve">Gimnazijos </w:t>
      </w:r>
      <w:r w:rsidRPr="00540CEB">
        <w:rPr>
          <w:szCs w:val="24"/>
        </w:rPr>
        <w:t>administracij</w:t>
      </w:r>
      <w:r w:rsidR="00540CEB" w:rsidRPr="00540CEB">
        <w:rPr>
          <w:szCs w:val="24"/>
        </w:rPr>
        <w:t>a</w:t>
      </w:r>
      <w:r w:rsidRPr="00540CEB">
        <w:rPr>
          <w:szCs w:val="24"/>
        </w:rPr>
        <w:t>:</w:t>
      </w:r>
    </w:p>
    <w:p w14:paraId="4DD3CFB6" w14:textId="7E83FF1E" w:rsidR="00EE06B4" w:rsidRPr="00540CEB" w:rsidRDefault="00540CEB">
      <w:pPr>
        <w:spacing w:line="360" w:lineRule="auto"/>
        <w:ind w:firstLine="851"/>
        <w:jc w:val="both"/>
        <w:rPr>
          <w:szCs w:val="24"/>
        </w:rPr>
      </w:pPr>
      <w:r w:rsidRPr="00540CEB">
        <w:rPr>
          <w:szCs w:val="24"/>
        </w:rPr>
        <w:t xml:space="preserve">19.1. užtikrina, kad teikiama mokinių nemokamo maitinimo paslauga būtų kokybiška ir atitiktų higienos reikalavimus; </w:t>
      </w:r>
    </w:p>
    <w:p w14:paraId="51D44F95" w14:textId="05C3FAED" w:rsidR="00EE06B4" w:rsidRPr="00540CEB" w:rsidRDefault="00540CEB">
      <w:pPr>
        <w:spacing w:line="360" w:lineRule="auto"/>
        <w:ind w:firstLine="851"/>
        <w:jc w:val="both"/>
        <w:rPr>
          <w:szCs w:val="24"/>
          <w:lang w:eastAsia="lt-LT"/>
        </w:rPr>
      </w:pPr>
      <w:r>
        <w:rPr>
          <w:szCs w:val="24"/>
        </w:rPr>
        <w:t>19</w:t>
      </w:r>
      <w:r w:rsidRPr="00540CEB">
        <w:rPr>
          <w:szCs w:val="24"/>
        </w:rPr>
        <w:t xml:space="preserve">.2. </w:t>
      </w:r>
      <w:r w:rsidRPr="00540CEB">
        <w:rPr>
          <w:color w:val="000000"/>
          <w:szCs w:val="24"/>
          <w:shd w:val="clear" w:color="auto" w:fill="FFFFFF"/>
        </w:rPr>
        <w:t xml:space="preserve">užtikrindami nemokamų pietų teikimą mokiniams, kurie mokosi pagal priešmokyklinio ugdymo programą ar pagal pradinio ugdymo programą pirmoje ar antroje klasėje ir kuriems  nemokamas maitinimas skiriamas nevertinant gaunamų pajamų, </w:t>
      </w:r>
      <w:r w:rsidRPr="00540CEB">
        <w:rPr>
          <w:color w:val="000000"/>
          <w:szCs w:val="24"/>
        </w:rPr>
        <w:t>iki kiekvienų kalendorinių metų rugpjūčio 20 dienos sudaro ir patvirtina mokinių sąrašą, kurį elektroninio ryšio priemonėmis pateikia Socialinės paramos skyriui; </w:t>
      </w:r>
    </w:p>
    <w:p w14:paraId="58FDF87F" w14:textId="5D73F659" w:rsidR="00EE06B4" w:rsidRDefault="00540CEB">
      <w:pPr>
        <w:spacing w:line="360" w:lineRule="auto"/>
        <w:ind w:firstLine="851"/>
        <w:jc w:val="both"/>
        <w:rPr>
          <w:szCs w:val="24"/>
        </w:rPr>
      </w:pPr>
      <w:r w:rsidRPr="00540CEB">
        <w:rPr>
          <w:szCs w:val="24"/>
          <w:lang w:eastAsia="lt-LT"/>
        </w:rPr>
        <w:t>19.3.</w:t>
      </w:r>
      <w:r>
        <w:rPr>
          <w:szCs w:val="24"/>
        </w:rPr>
        <w:t xml:space="preserve"> mokinių nemokamo maitinimo apskaitai mokyklose tvarkyti paskiria atsakingą asmenį (socialinį pedagogą), kuris kasdien pildo SPIS žurnalą, patikrina, ar jame atsirado duomenų apie naujus mokinius, kuriems skirtas nemokamas maitinimas, atsako už duomenų įvedimą į SPIS žurnalą nustatytu laiku, jų teisingumą. Per mėnesį suteikto nemokamo maitinimo duomenys SPIS žurnale turi būti visiškai užpildyti ne vėliau kaip paskutinę einamojo mėnesio darbo dieną;</w:t>
      </w:r>
    </w:p>
    <w:p w14:paraId="2232F329" w14:textId="44BE8FF8" w:rsidR="00EE06B4" w:rsidRDefault="00540CEB">
      <w:pPr>
        <w:spacing w:line="360" w:lineRule="auto"/>
        <w:ind w:firstLine="851"/>
        <w:jc w:val="both"/>
        <w:rPr>
          <w:szCs w:val="24"/>
          <w:lang w:eastAsia="lt-LT"/>
        </w:rPr>
      </w:pPr>
      <w:r w:rsidRPr="00540CEB">
        <w:rPr>
          <w:szCs w:val="24"/>
        </w:rPr>
        <w:t>19.4.</w:t>
      </w:r>
      <w:r>
        <w:rPr>
          <w:szCs w:val="24"/>
        </w:rPr>
        <w:t xml:space="preserve">  </w:t>
      </w:r>
      <w:r>
        <w:rPr>
          <w:szCs w:val="24"/>
          <w:lang w:eastAsia="lt-LT"/>
        </w:rPr>
        <w:t xml:space="preserve">iki kito ketvirčio pirmojo mėnesio 8 dienos teikia Socialinės paramos skyriui ketvirtinę mokinių nemokamo maitinimo ataskaitą, užpildydamas </w:t>
      </w:r>
      <w:r>
        <w:rPr>
          <w:szCs w:val="24"/>
        </w:rPr>
        <w:t>SADM ministro patvirtinto Duomenų apie suteiktą socialinę paramą mokiniams teikimo tvarkos aprašo</w:t>
      </w:r>
      <w:r>
        <w:rPr>
          <w:szCs w:val="24"/>
          <w:lang w:eastAsia="lt-LT"/>
        </w:rPr>
        <w:t>, 1 priede pateiktą formą per dokumentų valdymo sistemą (jei dokumentų valdymo sistemos neturi, elektroniniu paštu);</w:t>
      </w:r>
    </w:p>
    <w:p w14:paraId="17A72943" w14:textId="09AC297F" w:rsidR="00EE06B4" w:rsidRDefault="00540CEB">
      <w:pPr>
        <w:spacing w:line="360" w:lineRule="auto"/>
        <w:ind w:firstLine="851"/>
        <w:jc w:val="both"/>
        <w:rPr>
          <w:szCs w:val="24"/>
          <w:lang w:eastAsia="lt-LT"/>
        </w:rPr>
      </w:pPr>
      <w:r w:rsidRPr="00540CEB">
        <w:rPr>
          <w:szCs w:val="24"/>
          <w:lang w:eastAsia="lt-LT"/>
        </w:rPr>
        <w:t>19.5.</w:t>
      </w:r>
      <w:r>
        <w:rPr>
          <w:szCs w:val="24"/>
          <w:lang w:eastAsia="lt-LT"/>
        </w:rPr>
        <w:t xml:space="preserve"> iki kitų kalendorinių metų sausio 8 dienos teikia Socialinės paramos skyriui metinę mokinių nemokamo maitinimo ataskaitą, užpildydamas </w:t>
      </w:r>
      <w:r>
        <w:rPr>
          <w:szCs w:val="24"/>
        </w:rPr>
        <w:t>SADM ministro patvirtinto Duomenų apie suteiktą socialinę paramą mokiniams teikimo tvarkos aprašo</w:t>
      </w:r>
      <w:r>
        <w:rPr>
          <w:szCs w:val="24"/>
          <w:lang w:eastAsia="lt-LT"/>
        </w:rPr>
        <w:t>, 2 priede pateiktą formą per dokumentų valdymo sistemą (jei dokumentų valdymo sistemos neturi, elektroniniu paštu);</w:t>
      </w:r>
    </w:p>
    <w:p w14:paraId="02E6C01E" w14:textId="7BD8D93E" w:rsidR="00EE06B4" w:rsidRDefault="00540CEB">
      <w:pPr>
        <w:spacing w:line="360" w:lineRule="auto"/>
        <w:ind w:firstLine="851"/>
        <w:jc w:val="both"/>
        <w:rPr>
          <w:szCs w:val="24"/>
          <w:lang w:eastAsia="lt-LT"/>
        </w:rPr>
      </w:pPr>
      <w:r w:rsidRPr="00540CEB">
        <w:rPr>
          <w:szCs w:val="24"/>
          <w:lang w:eastAsia="lt-LT"/>
        </w:rPr>
        <w:t>19.6. pasibaigus</w:t>
      </w:r>
      <w:r>
        <w:rPr>
          <w:szCs w:val="24"/>
          <w:lang w:eastAsia="lt-LT"/>
        </w:rPr>
        <w:t xml:space="preserve"> mėnesiui, iki kito mėnesio 5 dienos imtinai, pateikia Socialinės paramos skyriui užpildytą,</w:t>
      </w:r>
      <w:r>
        <w:rPr>
          <w:b/>
          <w:bCs/>
          <w:szCs w:val="24"/>
          <w:lang w:eastAsia="lt-LT"/>
        </w:rPr>
        <w:t xml:space="preserve"> </w:t>
      </w:r>
      <w:r>
        <w:rPr>
          <w:szCs w:val="24"/>
          <w:lang w:eastAsia="lt-LT"/>
        </w:rPr>
        <w:t>atspausdintą ir vadovo pasirašytą praėjusio mėnesio mokinių nemokamo maitinimo žurnalą;</w:t>
      </w:r>
    </w:p>
    <w:p w14:paraId="6964EB07" w14:textId="3056CD16" w:rsidR="00EE06B4" w:rsidRDefault="00540CEB">
      <w:pPr>
        <w:spacing w:line="360" w:lineRule="auto"/>
        <w:ind w:firstLine="851"/>
        <w:jc w:val="both"/>
        <w:rPr>
          <w:szCs w:val="24"/>
        </w:rPr>
      </w:pPr>
      <w:r w:rsidRPr="00540CEB">
        <w:rPr>
          <w:szCs w:val="24"/>
          <w:lang w:eastAsia="lt-LT"/>
        </w:rPr>
        <w:t>19.7.</w:t>
      </w:r>
      <w:r>
        <w:rPr>
          <w:szCs w:val="24"/>
          <w:lang w:eastAsia="lt-LT"/>
        </w:rPr>
        <w:t xml:space="preserve"> </w:t>
      </w:r>
      <w:r>
        <w:rPr>
          <w:szCs w:val="24"/>
        </w:rPr>
        <w:t>teikia kitą reikalaujamą informaciją apie mokinių nemokamo maitinimo organizavimą mokykloje.</w:t>
      </w:r>
    </w:p>
    <w:p w14:paraId="5F996B39" w14:textId="32DEAE8F" w:rsidR="00EE06B4" w:rsidRDefault="00540CEB">
      <w:pPr>
        <w:overflowPunct w:val="0"/>
        <w:spacing w:line="360" w:lineRule="auto"/>
        <w:ind w:firstLine="851"/>
        <w:jc w:val="both"/>
        <w:textAlignment w:val="baseline"/>
      </w:pPr>
      <w:r w:rsidRPr="00540CEB">
        <w:t>20.</w:t>
      </w:r>
      <w:r>
        <w:t xml:space="preserve"> Už mokinių nemokamo maitinimo organizavimą gimnazijoje atsakingas gimnazijos vadovas, kuris, vadovaudamasis </w:t>
      </w:r>
      <w:r w:rsidRPr="008E640A">
        <w:rPr>
          <w:szCs w:val="24"/>
          <w:lang w:eastAsia="lt-LT"/>
        </w:rPr>
        <w:t>Įstatymu</w:t>
      </w:r>
      <w:r>
        <w:t xml:space="preserve"> ir šiuo tvarkos aprašu, suderinęs su maitinimą vykdančia įmone, nustato maitinimo laiką ir tvarką, skelbia viešai bei prižiūri, kad jos būtų laikomasi.</w:t>
      </w:r>
    </w:p>
    <w:p w14:paraId="346777B9" w14:textId="386B15FF" w:rsidR="008E640A" w:rsidRDefault="008E640A">
      <w:pPr>
        <w:overflowPunct w:val="0"/>
        <w:spacing w:line="360" w:lineRule="auto"/>
        <w:ind w:firstLine="851"/>
        <w:jc w:val="both"/>
        <w:textAlignment w:val="baseline"/>
      </w:pPr>
      <w:r>
        <w:t>21. Nemokamo maitinimo laikas ir tvarka gimnazijoje:</w:t>
      </w:r>
    </w:p>
    <w:p w14:paraId="6E7024F0" w14:textId="3076C34E" w:rsidR="00BB21A5" w:rsidRDefault="008E640A">
      <w:pPr>
        <w:overflowPunct w:val="0"/>
        <w:spacing w:line="360" w:lineRule="auto"/>
        <w:ind w:firstLine="851"/>
        <w:jc w:val="both"/>
        <w:textAlignment w:val="baseline"/>
      </w:pPr>
      <w:r>
        <w:t xml:space="preserve">21.1. </w:t>
      </w:r>
      <w:r w:rsidR="00BB21A5">
        <w:t>8.3</w:t>
      </w:r>
      <w:r>
        <w:t>0 val. – 8.</w:t>
      </w:r>
      <w:r w:rsidR="00BB21A5">
        <w:t>5</w:t>
      </w:r>
      <w:r>
        <w:t>0 val. (</w:t>
      </w:r>
      <w:r w:rsidR="00DD6926">
        <w:t>20 min.</w:t>
      </w:r>
      <w:r>
        <w:t xml:space="preserve"> pusryčiai). </w:t>
      </w:r>
      <w:r w:rsidR="00BB21A5">
        <w:t xml:space="preserve">Valgo </w:t>
      </w:r>
      <w:bookmarkStart w:id="0" w:name="_Hlk176955583"/>
      <w:r w:rsidR="00BB21A5">
        <w:t xml:space="preserve">IUG, </w:t>
      </w:r>
      <w:r w:rsidR="00BB21A5">
        <w:t>PUG</w:t>
      </w:r>
      <w:r w:rsidR="00BB21A5">
        <w:t>;</w:t>
      </w:r>
      <w:bookmarkEnd w:id="0"/>
    </w:p>
    <w:p w14:paraId="15501620" w14:textId="41A7E1CA" w:rsidR="008E640A" w:rsidRDefault="00BB21A5">
      <w:pPr>
        <w:overflowPunct w:val="0"/>
        <w:spacing w:line="360" w:lineRule="auto"/>
        <w:ind w:firstLine="851"/>
        <w:jc w:val="both"/>
        <w:textAlignment w:val="baseline"/>
      </w:pPr>
      <w:r>
        <w:t xml:space="preserve">21.2. </w:t>
      </w:r>
      <w:bookmarkStart w:id="1" w:name="_Hlk176955329"/>
      <w:r>
        <w:t xml:space="preserve">8.45-8.55. (10 min. pusryčiai). </w:t>
      </w:r>
      <w:r w:rsidR="008E640A">
        <w:t xml:space="preserve">Valgo </w:t>
      </w:r>
      <w:bookmarkEnd w:id="1"/>
      <w:r w:rsidR="008E640A">
        <w:t>1-4, 5-8, I-IV klasių mokiniai;</w:t>
      </w:r>
    </w:p>
    <w:p w14:paraId="7230AA57" w14:textId="6CF080C1" w:rsidR="00BB21A5" w:rsidRDefault="00BB21A5">
      <w:pPr>
        <w:overflowPunct w:val="0"/>
        <w:spacing w:line="360" w:lineRule="auto"/>
        <w:ind w:firstLine="851"/>
        <w:jc w:val="both"/>
        <w:textAlignment w:val="baseline"/>
      </w:pPr>
      <w:r>
        <w:t>21.3.</w:t>
      </w:r>
      <w:r w:rsidRPr="00BB21A5">
        <w:t xml:space="preserve"> </w:t>
      </w:r>
      <w:r w:rsidRPr="00BB21A5">
        <w:t>1</w:t>
      </w:r>
      <w:r>
        <w:t>1</w:t>
      </w:r>
      <w:r w:rsidRPr="00BB21A5">
        <w:t>.</w:t>
      </w:r>
      <w:r>
        <w:t>1</w:t>
      </w:r>
      <w:r w:rsidRPr="00BB21A5">
        <w:t>5 – 1</w:t>
      </w:r>
      <w:r>
        <w:t>1</w:t>
      </w:r>
      <w:r w:rsidRPr="00BB21A5">
        <w:t>.</w:t>
      </w:r>
      <w:r>
        <w:t>3</w:t>
      </w:r>
      <w:r w:rsidRPr="00BB21A5">
        <w:t>5 val. ( 20 min. pietūs). Valgo IUG, PUG;</w:t>
      </w:r>
    </w:p>
    <w:p w14:paraId="7DF83FF6" w14:textId="2400D7B1" w:rsidR="008E640A" w:rsidRDefault="008E640A" w:rsidP="008E640A">
      <w:pPr>
        <w:overflowPunct w:val="0"/>
        <w:spacing w:line="360" w:lineRule="auto"/>
        <w:ind w:firstLine="851"/>
        <w:jc w:val="both"/>
        <w:textAlignment w:val="baseline"/>
      </w:pPr>
      <w:r>
        <w:lastRenderedPageBreak/>
        <w:t>21.</w:t>
      </w:r>
      <w:r w:rsidR="00BB21A5">
        <w:t>4</w:t>
      </w:r>
      <w:r>
        <w:t>.</w:t>
      </w:r>
      <w:r w:rsidR="00BB21A5">
        <w:t xml:space="preserve"> </w:t>
      </w:r>
      <w:bookmarkStart w:id="2" w:name="_Hlk176955531"/>
      <w:r w:rsidR="00BB21A5">
        <w:t>11</w:t>
      </w:r>
      <w:r>
        <w:t>.3</w:t>
      </w:r>
      <w:r w:rsidR="00BB21A5">
        <w:t>0</w:t>
      </w:r>
      <w:r>
        <w:t xml:space="preserve"> – 1</w:t>
      </w:r>
      <w:r w:rsidR="00BB21A5">
        <w:t>1</w:t>
      </w:r>
      <w:r>
        <w:t>.5</w:t>
      </w:r>
      <w:r w:rsidR="00BB21A5">
        <w:t>0</w:t>
      </w:r>
      <w:r>
        <w:t xml:space="preserve"> </w:t>
      </w:r>
      <w:r w:rsidR="00DD6926">
        <w:t xml:space="preserve">val. </w:t>
      </w:r>
      <w:r>
        <w:t>(</w:t>
      </w:r>
      <w:r w:rsidR="00DD6926">
        <w:t xml:space="preserve"> 20 min. </w:t>
      </w:r>
      <w:r>
        <w:t xml:space="preserve">pietūs). Valgo </w:t>
      </w:r>
      <w:r w:rsidR="00BB21A5">
        <w:t>PUG, 1</w:t>
      </w:r>
      <w:r>
        <w:t xml:space="preserve"> klasių mokiniai; </w:t>
      </w:r>
      <w:bookmarkEnd w:id="2"/>
    </w:p>
    <w:p w14:paraId="1CEF939E" w14:textId="3CF91975" w:rsidR="008E640A" w:rsidRDefault="008E640A" w:rsidP="008E640A">
      <w:pPr>
        <w:overflowPunct w:val="0"/>
        <w:spacing w:line="360" w:lineRule="auto"/>
        <w:ind w:firstLine="851"/>
        <w:jc w:val="both"/>
        <w:textAlignment w:val="baseline"/>
      </w:pPr>
      <w:r>
        <w:t>21.</w:t>
      </w:r>
      <w:r w:rsidR="00BB21A5">
        <w:t>5</w:t>
      </w:r>
      <w:r>
        <w:t>. 11.</w:t>
      </w:r>
      <w:r w:rsidR="00BB21A5">
        <w:t>4</w:t>
      </w:r>
      <w:r w:rsidR="00DD6926">
        <w:t>0</w:t>
      </w:r>
      <w:r>
        <w:t xml:space="preserve"> </w:t>
      </w:r>
      <w:r w:rsidR="00DD6926">
        <w:t>– 1</w:t>
      </w:r>
      <w:r w:rsidR="00BB21A5">
        <w:t>2</w:t>
      </w:r>
      <w:r w:rsidR="00DD6926">
        <w:t>.</w:t>
      </w:r>
      <w:r w:rsidR="00BB21A5">
        <w:t>0</w:t>
      </w:r>
      <w:r w:rsidR="00DD6926">
        <w:t xml:space="preserve">0 </w:t>
      </w:r>
      <w:r>
        <w:t xml:space="preserve">val.( </w:t>
      </w:r>
      <w:r w:rsidR="00DD6926">
        <w:t xml:space="preserve">20 min. </w:t>
      </w:r>
      <w:r>
        <w:t xml:space="preserve">pietūs). Valgo </w:t>
      </w:r>
      <w:r w:rsidR="00DD6926">
        <w:t xml:space="preserve"> </w:t>
      </w:r>
      <w:r w:rsidR="00E93EFC">
        <w:t>2-5</w:t>
      </w:r>
      <w:r>
        <w:t xml:space="preserve"> klas</w:t>
      </w:r>
      <w:r w:rsidR="00E93EFC">
        <w:t>ių</w:t>
      </w:r>
      <w:r>
        <w:t xml:space="preserve"> mokiniai</w:t>
      </w:r>
      <w:r w:rsidR="00DD6926">
        <w:t>;</w:t>
      </w:r>
    </w:p>
    <w:p w14:paraId="5820628E" w14:textId="4E8E4F4E" w:rsidR="00DD6926" w:rsidRDefault="00DD6926" w:rsidP="008E640A">
      <w:pPr>
        <w:overflowPunct w:val="0"/>
        <w:spacing w:line="360" w:lineRule="auto"/>
        <w:ind w:firstLine="851"/>
        <w:jc w:val="both"/>
        <w:textAlignment w:val="baseline"/>
      </w:pPr>
      <w:r>
        <w:t>21.</w:t>
      </w:r>
      <w:r w:rsidR="00BB21A5">
        <w:t>6</w:t>
      </w:r>
      <w:r>
        <w:t>. 1</w:t>
      </w:r>
      <w:r w:rsidR="00E93EFC">
        <w:t>0</w:t>
      </w:r>
      <w:r>
        <w:t>.</w:t>
      </w:r>
      <w:r w:rsidR="00E93EFC">
        <w:t>35</w:t>
      </w:r>
      <w:r>
        <w:t>- 1</w:t>
      </w:r>
      <w:r w:rsidR="00E93EFC">
        <w:t>0</w:t>
      </w:r>
      <w:r>
        <w:t>.</w:t>
      </w:r>
      <w:r w:rsidR="00E93EFC">
        <w:t>55</w:t>
      </w:r>
      <w:r>
        <w:t xml:space="preserve"> val. (20 min. pietūs). Valgo 6-8, I-IV klasių mokiniai</w:t>
      </w:r>
      <w:r w:rsidR="00645018">
        <w:t>;</w:t>
      </w:r>
    </w:p>
    <w:p w14:paraId="48F2BD37" w14:textId="5EC476E0" w:rsidR="00645018" w:rsidRDefault="00645018" w:rsidP="008E640A">
      <w:pPr>
        <w:overflowPunct w:val="0"/>
        <w:spacing w:line="360" w:lineRule="auto"/>
        <w:ind w:firstLine="851"/>
        <w:jc w:val="both"/>
        <w:textAlignment w:val="baseline"/>
      </w:pPr>
      <w:r>
        <w:t>21.7. 15.10 – 15.30 val. (20 min. pavakariai). Valgo IUG.</w:t>
      </w:r>
    </w:p>
    <w:p w14:paraId="5D71CC0D" w14:textId="2DFED25E" w:rsidR="008E640A" w:rsidRDefault="008E640A">
      <w:pPr>
        <w:overflowPunct w:val="0"/>
        <w:spacing w:line="360" w:lineRule="auto"/>
        <w:ind w:firstLine="851"/>
        <w:jc w:val="both"/>
        <w:textAlignment w:val="baseline"/>
        <w:rPr>
          <w:szCs w:val="24"/>
          <w:lang w:val="en-US" w:eastAsia="lt-LT"/>
        </w:rPr>
      </w:pPr>
    </w:p>
    <w:p w14:paraId="1BB347F8" w14:textId="77777777" w:rsidR="00EE06B4" w:rsidRDefault="00EE06B4">
      <w:pPr>
        <w:tabs>
          <w:tab w:val="left" w:pos="1276"/>
        </w:tabs>
        <w:overflowPunct w:val="0"/>
        <w:ind w:firstLine="851"/>
        <w:jc w:val="both"/>
        <w:rPr>
          <w:szCs w:val="24"/>
          <w:lang w:eastAsia="lt-LT"/>
        </w:rPr>
      </w:pPr>
    </w:p>
    <w:p w14:paraId="47DCBBE7" w14:textId="1EF5B525" w:rsidR="00EE06B4" w:rsidRDefault="00000000">
      <w:pPr>
        <w:jc w:val="center"/>
        <w:rPr>
          <w:b/>
          <w:szCs w:val="24"/>
          <w:lang w:eastAsia="lt-LT"/>
        </w:rPr>
      </w:pPr>
      <w:r>
        <w:rPr>
          <w:b/>
          <w:szCs w:val="24"/>
          <w:lang w:eastAsia="lt-LT"/>
        </w:rPr>
        <w:t>V SKYRIUS</w:t>
      </w:r>
    </w:p>
    <w:p w14:paraId="7A215957" w14:textId="77777777" w:rsidR="00EE06B4" w:rsidRDefault="00000000">
      <w:pPr>
        <w:ind w:firstLine="62"/>
        <w:jc w:val="center"/>
        <w:rPr>
          <w:b/>
          <w:szCs w:val="24"/>
          <w:lang w:eastAsia="lt-LT"/>
        </w:rPr>
      </w:pPr>
      <w:r>
        <w:rPr>
          <w:b/>
          <w:szCs w:val="24"/>
          <w:lang w:eastAsia="lt-LT"/>
        </w:rPr>
        <w:t>BAIGIAMOSIOS NUOSTATOS</w:t>
      </w:r>
    </w:p>
    <w:p w14:paraId="6C6D694C" w14:textId="77777777" w:rsidR="00EE06B4" w:rsidRDefault="00EE06B4">
      <w:pPr>
        <w:jc w:val="center"/>
        <w:rPr>
          <w:b/>
          <w:szCs w:val="24"/>
          <w:lang w:eastAsia="lt-LT"/>
        </w:rPr>
      </w:pPr>
    </w:p>
    <w:p w14:paraId="3C6D6AD7" w14:textId="0738BE05" w:rsidR="00EE06B4" w:rsidRDefault="00A810DA">
      <w:pPr>
        <w:tabs>
          <w:tab w:val="left" w:pos="851"/>
        </w:tabs>
        <w:spacing w:line="360" w:lineRule="auto"/>
        <w:ind w:firstLine="851"/>
        <w:jc w:val="both"/>
        <w:rPr>
          <w:szCs w:val="24"/>
        </w:rPr>
      </w:pPr>
      <w:r w:rsidRPr="009C27EF">
        <w:rPr>
          <w:szCs w:val="24"/>
          <w:lang w:eastAsia="lt-LT"/>
        </w:rPr>
        <w:t>22.</w:t>
      </w:r>
      <w:r>
        <w:rPr>
          <w:szCs w:val="24"/>
        </w:rPr>
        <w:t xml:space="preserve"> Už šio tvarkos aprašo nuostatų nesilaikymą gimnazijos darbuotojai atsako Lietuvos Respublikos teisės aktų nustatyta tvarka.</w:t>
      </w:r>
    </w:p>
    <w:p w14:paraId="30657A41" w14:textId="77777777" w:rsidR="00EE06B4" w:rsidRDefault="00EE06B4">
      <w:pPr>
        <w:tabs>
          <w:tab w:val="left" w:pos="851"/>
        </w:tabs>
        <w:spacing w:line="360" w:lineRule="auto"/>
        <w:ind w:firstLine="851"/>
        <w:jc w:val="both"/>
        <w:rPr>
          <w:szCs w:val="24"/>
          <w:lang w:eastAsia="lt-LT"/>
        </w:rPr>
      </w:pPr>
    </w:p>
    <w:p w14:paraId="7B03F3CA" w14:textId="77777777" w:rsidR="00EE06B4" w:rsidRDefault="00000000">
      <w:pPr>
        <w:jc w:val="center"/>
        <w:rPr>
          <w:szCs w:val="24"/>
          <w:lang w:eastAsia="lt-LT"/>
        </w:rPr>
      </w:pPr>
      <w:r>
        <w:rPr>
          <w:szCs w:val="24"/>
          <w:lang w:eastAsia="lt-LT"/>
        </w:rPr>
        <w:t>____________________</w:t>
      </w:r>
    </w:p>
    <w:sectPr w:rsidR="00EE06B4">
      <w:headerReference w:type="even" r:id="rId7"/>
      <w:headerReference w:type="default" r:id="rId8"/>
      <w:footerReference w:type="even" r:id="rId9"/>
      <w:footerReference w:type="default" r:id="rId10"/>
      <w:headerReference w:type="first" r:id="rId11"/>
      <w:footerReference w:type="first" r:id="rId12"/>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C686" w14:textId="77777777" w:rsidR="005B7C40" w:rsidRDefault="005B7C40">
      <w:pPr>
        <w:rPr>
          <w:sz w:val="22"/>
          <w:szCs w:val="22"/>
          <w:lang w:eastAsia="lt-LT"/>
        </w:rPr>
      </w:pPr>
      <w:r>
        <w:rPr>
          <w:sz w:val="22"/>
          <w:szCs w:val="22"/>
          <w:lang w:eastAsia="lt-LT"/>
        </w:rPr>
        <w:separator/>
      </w:r>
    </w:p>
  </w:endnote>
  <w:endnote w:type="continuationSeparator" w:id="0">
    <w:p w14:paraId="1989F055" w14:textId="77777777" w:rsidR="005B7C40" w:rsidRDefault="005B7C40">
      <w:pPr>
        <w:rPr>
          <w:sz w:val="22"/>
          <w:szCs w:val="22"/>
          <w:lang w:eastAsia="lt-LT"/>
        </w:rPr>
      </w:pPr>
      <w:r>
        <w:rPr>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6C6B" w14:textId="77777777" w:rsidR="00EE06B4" w:rsidRDefault="00EE06B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37C8" w14:textId="77777777" w:rsidR="00EE06B4" w:rsidRDefault="00EE06B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632D" w14:textId="77777777" w:rsidR="00EE06B4" w:rsidRDefault="00EE06B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76E60" w14:textId="77777777" w:rsidR="005B7C40" w:rsidRDefault="005B7C40">
      <w:pPr>
        <w:rPr>
          <w:sz w:val="22"/>
          <w:szCs w:val="22"/>
          <w:lang w:eastAsia="lt-LT"/>
        </w:rPr>
      </w:pPr>
      <w:r>
        <w:rPr>
          <w:sz w:val="22"/>
          <w:szCs w:val="22"/>
          <w:lang w:eastAsia="lt-LT"/>
        </w:rPr>
        <w:separator/>
      </w:r>
    </w:p>
  </w:footnote>
  <w:footnote w:type="continuationSeparator" w:id="0">
    <w:p w14:paraId="52D5A744" w14:textId="77777777" w:rsidR="005B7C40" w:rsidRDefault="005B7C40">
      <w:pPr>
        <w:rPr>
          <w:sz w:val="22"/>
          <w:szCs w:val="22"/>
          <w:lang w:eastAsia="lt-LT"/>
        </w:rPr>
      </w:pPr>
      <w:r>
        <w:rPr>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D7CD" w14:textId="77777777" w:rsidR="00EE06B4" w:rsidRDefault="00EE06B4">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6FDE" w14:textId="77777777" w:rsidR="00EE06B4" w:rsidRDefault="00000000">
    <w:pPr>
      <w:tabs>
        <w:tab w:val="center" w:pos="4819"/>
        <w:tab w:val="right" w:pos="9638"/>
      </w:tabs>
      <w:jc w:val="center"/>
    </w:pPr>
    <w:r>
      <w:fldChar w:fldCharType="begin"/>
    </w:r>
    <w:r>
      <w:instrText>PAGE   \* MERGEFORMAT</w:instrText>
    </w:r>
    <w:r>
      <w:fldChar w:fldCharType="separate"/>
    </w:r>
    <w:r>
      <w:t>7</w:t>
    </w:r>
    <w:r>
      <w:fldChar w:fldCharType="end"/>
    </w:r>
  </w:p>
  <w:p w14:paraId="43B06174" w14:textId="77777777" w:rsidR="00EE06B4" w:rsidRDefault="00EE06B4">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0C66" w14:textId="77777777" w:rsidR="00EE06B4" w:rsidRDefault="00EE06B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16"/>
    <w:rsid w:val="00117CBD"/>
    <w:rsid w:val="0013684E"/>
    <w:rsid w:val="0016599B"/>
    <w:rsid w:val="001851F5"/>
    <w:rsid w:val="001B3D64"/>
    <w:rsid w:val="002028AD"/>
    <w:rsid w:val="00287141"/>
    <w:rsid w:val="00361721"/>
    <w:rsid w:val="003A123A"/>
    <w:rsid w:val="00431770"/>
    <w:rsid w:val="00451216"/>
    <w:rsid w:val="004E0DF5"/>
    <w:rsid w:val="004F629B"/>
    <w:rsid w:val="00525DFA"/>
    <w:rsid w:val="00540CEB"/>
    <w:rsid w:val="005702DB"/>
    <w:rsid w:val="005B7C40"/>
    <w:rsid w:val="00645018"/>
    <w:rsid w:val="006503FE"/>
    <w:rsid w:val="00663C06"/>
    <w:rsid w:val="00684357"/>
    <w:rsid w:val="006949A9"/>
    <w:rsid w:val="00766364"/>
    <w:rsid w:val="007B74A0"/>
    <w:rsid w:val="007E5246"/>
    <w:rsid w:val="008E640A"/>
    <w:rsid w:val="009538B8"/>
    <w:rsid w:val="009C27EF"/>
    <w:rsid w:val="009E30E6"/>
    <w:rsid w:val="00A728BA"/>
    <w:rsid w:val="00A810DA"/>
    <w:rsid w:val="00BB21A5"/>
    <w:rsid w:val="00BE5EBA"/>
    <w:rsid w:val="00C51B52"/>
    <w:rsid w:val="00C52658"/>
    <w:rsid w:val="00D82578"/>
    <w:rsid w:val="00D95C3D"/>
    <w:rsid w:val="00DD6926"/>
    <w:rsid w:val="00DD6EBC"/>
    <w:rsid w:val="00E5351C"/>
    <w:rsid w:val="00E93EFC"/>
    <w:rsid w:val="00EE06B4"/>
    <w:rsid w:val="00EE7CD2"/>
    <w:rsid w:val="00F567B6"/>
    <w:rsid w:val="00F634DC"/>
    <w:rsid w:val="00F85B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1AE5"/>
  <w15:docId w15:val="{B7561AE9-16AC-4928-A4C7-FB2A51D3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301046">
      <w:bodyDiv w:val="1"/>
      <w:marLeft w:val="0"/>
      <w:marRight w:val="0"/>
      <w:marTop w:val="0"/>
      <w:marBottom w:val="0"/>
      <w:divBdr>
        <w:top w:val="none" w:sz="0" w:space="0" w:color="auto"/>
        <w:left w:val="none" w:sz="0" w:space="0" w:color="auto"/>
        <w:bottom w:val="none" w:sz="0" w:space="0" w:color="auto"/>
        <w:right w:val="none" w:sz="0" w:space="0" w:color="auto"/>
      </w:divBdr>
      <w:divsChild>
        <w:div w:id="406002105">
          <w:marLeft w:val="0"/>
          <w:marRight w:val="0"/>
          <w:marTop w:val="0"/>
          <w:marBottom w:val="0"/>
          <w:divBdr>
            <w:top w:val="none" w:sz="0" w:space="0" w:color="auto"/>
            <w:left w:val="none" w:sz="0" w:space="0" w:color="auto"/>
            <w:bottom w:val="none" w:sz="0" w:space="0" w:color="auto"/>
            <w:right w:val="none" w:sz="0" w:space="0" w:color="auto"/>
          </w:divBdr>
        </w:div>
        <w:div w:id="1331449898">
          <w:marLeft w:val="0"/>
          <w:marRight w:val="0"/>
          <w:marTop w:val="0"/>
          <w:marBottom w:val="0"/>
          <w:divBdr>
            <w:top w:val="none" w:sz="0" w:space="0" w:color="auto"/>
            <w:left w:val="none" w:sz="0" w:space="0" w:color="auto"/>
            <w:bottom w:val="none" w:sz="0" w:space="0" w:color="auto"/>
            <w:right w:val="none" w:sz="0" w:space="0" w:color="auto"/>
          </w:divBdr>
        </w:div>
        <w:div w:id="2088572379">
          <w:marLeft w:val="0"/>
          <w:marRight w:val="0"/>
          <w:marTop w:val="0"/>
          <w:marBottom w:val="0"/>
          <w:divBdr>
            <w:top w:val="none" w:sz="0" w:space="0" w:color="auto"/>
            <w:left w:val="none" w:sz="0" w:space="0" w:color="auto"/>
            <w:bottom w:val="none" w:sz="0" w:space="0" w:color="auto"/>
            <w:right w:val="none" w:sz="0" w:space="0" w:color="auto"/>
          </w:divBdr>
        </w:div>
        <w:div w:id="1909875390">
          <w:marLeft w:val="0"/>
          <w:marRight w:val="0"/>
          <w:marTop w:val="0"/>
          <w:marBottom w:val="0"/>
          <w:divBdr>
            <w:top w:val="none" w:sz="0" w:space="0" w:color="auto"/>
            <w:left w:val="none" w:sz="0" w:space="0" w:color="auto"/>
            <w:bottom w:val="none" w:sz="0" w:space="0" w:color="auto"/>
            <w:right w:val="none" w:sz="0" w:space="0" w:color="auto"/>
          </w:divBdr>
        </w:div>
      </w:divsChild>
    </w:div>
    <w:div w:id="1168180307">
      <w:bodyDiv w:val="1"/>
      <w:marLeft w:val="0"/>
      <w:marRight w:val="0"/>
      <w:marTop w:val="0"/>
      <w:marBottom w:val="0"/>
      <w:divBdr>
        <w:top w:val="none" w:sz="0" w:space="0" w:color="auto"/>
        <w:left w:val="none" w:sz="0" w:space="0" w:color="auto"/>
        <w:bottom w:val="none" w:sz="0" w:space="0" w:color="auto"/>
        <w:right w:val="none" w:sz="0" w:space="0" w:color="auto"/>
      </w:divBdr>
      <w:divsChild>
        <w:div w:id="956834183">
          <w:marLeft w:val="0"/>
          <w:marRight w:val="0"/>
          <w:marTop w:val="0"/>
          <w:marBottom w:val="0"/>
          <w:divBdr>
            <w:top w:val="none" w:sz="0" w:space="0" w:color="auto"/>
            <w:left w:val="none" w:sz="0" w:space="0" w:color="auto"/>
            <w:bottom w:val="none" w:sz="0" w:space="0" w:color="auto"/>
            <w:right w:val="none" w:sz="0" w:space="0" w:color="auto"/>
          </w:divBdr>
          <w:divsChild>
            <w:div w:id="1443383529">
              <w:marLeft w:val="0"/>
              <w:marRight w:val="0"/>
              <w:marTop w:val="0"/>
              <w:marBottom w:val="0"/>
              <w:divBdr>
                <w:top w:val="none" w:sz="0" w:space="0" w:color="auto"/>
                <w:left w:val="none" w:sz="0" w:space="0" w:color="auto"/>
                <w:bottom w:val="none" w:sz="0" w:space="0" w:color="auto"/>
                <w:right w:val="none" w:sz="0" w:space="0" w:color="auto"/>
              </w:divBdr>
              <w:divsChild>
                <w:div w:id="1812595950">
                  <w:marLeft w:val="0"/>
                  <w:marRight w:val="0"/>
                  <w:marTop w:val="0"/>
                  <w:marBottom w:val="0"/>
                  <w:divBdr>
                    <w:top w:val="none" w:sz="0" w:space="0" w:color="auto"/>
                    <w:left w:val="none" w:sz="0" w:space="0" w:color="auto"/>
                    <w:bottom w:val="none" w:sz="0" w:space="0" w:color="auto"/>
                    <w:right w:val="none" w:sz="0" w:space="0" w:color="auto"/>
                  </w:divBdr>
                </w:div>
                <w:div w:id="440035285">
                  <w:marLeft w:val="0"/>
                  <w:marRight w:val="0"/>
                  <w:marTop w:val="0"/>
                  <w:marBottom w:val="0"/>
                  <w:divBdr>
                    <w:top w:val="none" w:sz="0" w:space="0" w:color="auto"/>
                    <w:left w:val="none" w:sz="0" w:space="0" w:color="auto"/>
                    <w:bottom w:val="none" w:sz="0" w:space="0" w:color="auto"/>
                    <w:right w:val="none" w:sz="0" w:space="0" w:color="auto"/>
                  </w:divBdr>
                </w:div>
                <w:div w:id="20527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7940">
      <w:bodyDiv w:val="1"/>
      <w:marLeft w:val="0"/>
      <w:marRight w:val="0"/>
      <w:marTop w:val="0"/>
      <w:marBottom w:val="0"/>
      <w:divBdr>
        <w:top w:val="none" w:sz="0" w:space="0" w:color="auto"/>
        <w:left w:val="none" w:sz="0" w:space="0" w:color="auto"/>
        <w:bottom w:val="none" w:sz="0" w:space="0" w:color="auto"/>
        <w:right w:val="none" w:sz="0" w:space="0" w:color="auto"/>
      </w:divBdr>
      <w:divsChild>
        <w:div w:id="1909656741">
          <w:marLeft w:val="0"/>
          <w:marRight w:val="0"/>
          <w:marTop w:val="0"/>
          <w:marBottom w:val="0"/>
          <w:divBdr>
            <w:top w:val="none" w:sz="0" w:space="0" w:color="auto"/>
            <w:left w:val="none" w:sz="0" w:space="0" w:color="auto"/>
            <w:bottom w:val="none" w:sz="0" w:space="0" w:color="auto"/>
            <w:right w:val="none" w:sz="0" w:space="0" w:color="auto"/>
          </w:divBdr>
        </w:div>
      </w:divsChild>
    </w:div>
    <w:div w:id="1410424447">
      <w:bodyDiv w:val="1"/>
      <w:marLeft w:val="0"/>
      <w:marRight w:val="0"/>
      <w:marTop w:val="0"/>
      <w:marBottom w:val="0"/>
      <w:divBdr>
        <w:top w:val="none" w:sz="0" w:space="0" w:color="auto"/>
        <w:left w:val="none" w:sz="0" w:space="0" w:color="auto"/>
        <w:bottom w:val="none" w:sz="0" w:space="0" w:color="auto"/>
        <w:right w:val="none" w:sz="0" w:space="0" w:color="auto"/>
      </w:divBdr>
    </w:div>
    <w:div w:id="1504472016">
      <w:bodyDiv w:val="1"/>
      <w:marLeft w:val="0"/>
      <w:marRight w:val="0"/>
      <w:marTop w:val="0"/>
      <w:marBottom w:val="0"/>
      <w:divBdr>
        <w:top w:val="none" w:sz="0" w:space="0" w:color="auto"/>
        <w:left w:val="none" w:sz="0" w:space="0" w:color="auto"/>
        <w:bottom w:val="none" w:sz="0" w:space="0" w:color="auto"/>
        <w:right w:val="none" w:sz="0" w:space="0" w:color="auto"/>
      </w:divBdr>
      <w:divsChild>
        <w:div w:id="2086488507">
          <w:marLeft w:val="0"/>
          <w:marRight w:val="0"/>
          <w:marTop w:val="0"/>
          <w:marBottom w:val="0"/>
          <w:divBdr>
            <w:top w:val="none" w:sz="0" w:space="0" w:color="auto"/>
            <w:left w:val="none" w:sz="0" w:space="0" w:color="auto"/>
            <w:bottom w:val="none" w:sz="0" w:space="0" w:color="auto"/>
            <w:right w:val="none" w:sz="0" w:space="0" w:color="auto"/>
          </w:divBdr>
        </w:div>
        <w:div w:id="51060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2605390-F0CA-42A2-AB97-D55B1198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8973</Characters>
  <Application>Microsoft Office Word</Application>
  <DocSecurity>0</DocSecurity>
  <Lines>164</Lines>
  <Paragraphs>66</Paragraphs>
  <ScaleCrop>false</ScaleCrop>
  <HeadingPairs>
    <vt:vector size="2" baseType="variant">
      <vt:variant>
        <vt:lpstr>Pavadinimas</vt:lpstr>
      </vt:variant>
      <vt:variant>
        <vt:i4>1</vt:i4>
      </vt:variant>
    </vt:vector>
  </HeadingPairs>
  <TitlesOfParts>
    <vt:vector size="1" baseType="lpstr">
      <vt:lpstr>Dėl mokinių nemokamo maitinimo savivaldybės ir nevalstybinėse mokyklose tvarkos aprašo patvirtinimo</vt:lpstr>
    </vt:vector>
  </TitlesOfParts>
  <Manager>2021-06-30</Manager>
  <Company/>
  <LinksUpToDate>false</LinksUpToDate>
  <CharactersWithSpaces>10253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mokinių nemokamo maitinimo savivaldybės ir nevalstybinėse mokyklose tvarkos aprašo patvirtinimo</dc:title>
  <dc:subject>TS-174</dc:subject>
  <dc:creator>RASEINIŲ RAJONO SAVIVALDYBĖS TARYBA</dc:creator>
  <cp:lastModifiedBy>HP</cp:lastModifiedBy>
  <cp:revision>2</cp:revision>
  <cp:lastPrinted>2019-02-12T11:46:00Z</cp:lastPrinted>
  <dcterms:created xsi:type="dcterms:W3CDTF">2024-09-11T11:06:00Z</dcterms:created>
  <dcterms:modified xsi:type="dcterms:W3CDTF">2024-09-11T11:06:00Z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f917fee421b98f33498b5ad2010a453f460d099a050ba2f0661bc4c58fca70e6</vt:lpwstr>
  </property>
</Properties>
</file>